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9BEA2" w14:textId="77777777" w:rsidR="004A15F6" w:rsidRPr="001F7B6F" w:rsidRDefault="003C4538" w:rsidP="009733BD">
      <w:pPr>
        <w:pStyle w:val="Corpsdetexte"/>
        <w:jc w:val="both"/>
      </w:pPr>
      <w:bookmarkStart w:id="0" w:name="_Hlk177636684"/>
      <w:bookmarkEnd w:id="0"/>
      <w:r w:rsidRPr="001F7B6F">
        <w:rPr>
          <w:noProof/>
          <w:lang w:eastAsia="fr-FR"/>
        </w:rPr>
        <w:drawing>
          <wp:anchor distT="0" distB="0" distL="0" distR="0" simplePos="0" relativeHeight="487455744" behindDoc="1" locked="0" layoutInCell="1" allowOverlap="1" wp14:anchorId="68CB763E" wp14:editId="608417DD">
            <wp:simplePos x="0" y="0"/>
            <wp:positionH relativeFrom="page">
              <wp:posOffset>349885</wp:posOffset>
            </wp:positionH>
            <wp:positionV relativeFrom="paragraph">
              <wp:posOffset>139700</wp:posOffset>
            </wp:positionV>
            <wp:extent cx="1732915" cy="18262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2915" cy="1826260"/>
                    </a:xfrm>
                    <a:prstGeom prst="rect">
                      <a:avLst/>
                    </a:prstGeom>
                  </pic:spPr>
                </pic:pic>
              </a:graphicData>
            </a:graphic>
          </wp:anchor>
        </w:drawing>
      </w:r>
      <w:r w:rsidR="003052E1">
        <w:t xml:space="preserve">   </w:t>
      </w:r>
    </w:p>
    <w:p w14:paraId="7A431E98" w14:textId="77777777" w:rsidR="004A15F6" w:rsidRPr="001F7B6F" w:rsidRDefault="004A15F6">
      <w:pPr>
        <w:pStyle w:val="Corpsdetexte"/>
        <w:rPr>
          <w:sz w:val="20"/>
        </w:rPr>
      </w:pPr>
    </w:p>
    <w:p w14:paraId="7BF9B3F0" w14:textId="77777777" w:rsidR="004A15F6" w:rsidRPr="001F7B6F" w:rsidRDefault="004A15F6">
      <w:pPr>
        <w:pStyle w:val="Corpsdetexte"/>
        <w:rPr>
          <w:sz w:val="20"/>
        </w:rPr>
      </w:pPr>
    </w:p>
    <w:p w14:paraId="3578EECE" w14:textId="77777777" w:rsidR="004A15F6" w:rsidRPr="001F7B6F" w:rsidRDefault="004A15F6">
      <w:pPr>
        <w:pStyle w:val="Corpsdetexte"/>
        <w:rPr>
          <w:sz w:val="20"/>
        </w:rPr>
      </w:pPr>
    </w:p>
    <w:p w14:paraId="7B6E2EF9" w14:textId="77777777" w:rsidR="004A15F6" w:rsidRPr="001F7B6F" w:rsidRDefault="004A15F6">
      <w:pPr>
        <w:pStyle w:val="Corpsdetexte"/>
        <w:rPr>
          <w:sz w:val="20"/>
        </w:rPr>
      </w:pPr>
    </w:p>
    <w:p w14:paraId="4D0CF400" w14:textId="77777777" w:rsidR="004A15F6" w:rsidRPr="001F7B6F" w:rsidRDefault="004A15F6">
      <w:pPr>
        <w:pStyle w:val="Corpsdetexte"/>
        <w:rPr>
          <w:sz w:val="20"/>
        </w:rPr>
      </w:pPr>
    </w:p>
    <w:p w14:paraId="04F9936C" w14:textId="77777777" w:rsidR="004A15F6" w:rsidRPr="001F7B6F" w:rsidRDefault="004A15F6">
      <w:pPr>
        <w:pStyle w:val="Corpsdetexte"/>
        <w:rPr>
          <w:sz w:val="20"/>
        </w:rPr>
      </w:pPr>
    </w:p>
    <w:p w14:paraId="75994D87" w14:textId="77777777" w:rsidR="004A15F6" w:rsidRPr="001F7B6F" w:rsidRDefault="004A15F6">
      <w:pPr>
        <w:pStyle w:val="Corpsdetexte"/>
        <w:rPr>
          <w:sz w:val="20"/>
        </w:rPr>
      </w:pPr>
    </w:p>
    <w:p w14:paraId="15403632" w14:textId="77777777" w:rsidR="004A15F6" w:rsidRPr="001F7B6F" w:rsidRDefault="004A15F6">
      <w:pPr>
        <w:pStyle w:val="Corpsdetexte"/>
        <w:rPr>
          <w:sz w:val="20"/>
        </w:rPr>
      </w:pPr>
    </w:p>
    <w:p w14:paraId="5B6BE345" w14:textId="77777777" w:rsidR="004A15F6" w:rsidRPr="001F7B6F" w:rsidRDefault="004A15F6">
      <w:pPr>
        <w:pStyle w:val="Corpsdetexte"/>
        <w:rPr>
          <w:sz w:val="20"/>
        </w:rPr>
      </w:pPr>
    </w:p>
    <w:p w14:paraId="54FAB65E" w14:textId="77777777" w:rsidR="004A15F6" w:rsidRPr="001F7B6F" w:rsidRDefault="004A15F6">
      <w:pPr>
        <w:pStyle w:val="Corpsdetexte"/>
        <w:rPr>
          <w:sz w:val="20"/>
        </w:rPr>
      </w:pPr>
    </w:p>
    <w:p w14:paraId="313307FF" w14:textId="77777777" w:rsidR="004A15F6" w:rsidRPr="001F7B6F" w:rsidRDefault="004A15F6">
      <w:pPr>
        <w:pStyle w:val="Corpsdetexte"/>
        <w:spacing w:before="2"/>
        <w:rPr>
          <w:sz w:val="16"/>
        </w:rPr>
      </w:pPr>
    </w:p>
    <w:p w14:paraId="0DC67EEE" w14:textId="77777777" w:rsidR="004F5496" w:rsidRDefault="004F5496" w:rsidP="004F5496">
      <w:pPr>
        <w:spacing w:before="103"/>
        <w:ind w:left="426" w:right="7512"/>
        <w:rPr>
          <w:rFonts w:ascii="Trebuchet MS" w:hAnsi="Trebuchet MS"/>
          <w:w w:val="110"/>
          <w:sz w:val="16"/>
        </w:rPr>
      </w:pPr>
    </w:p>
    <w:p w14:paraId="13003A45" w14:textId="77777777" w:rsidR="004A15F6" w:rsidRPr="001F7B6F" w:rsidRDefault="00C84F36" w:rsidP="004F5496">
      <w:pPr>
        <w:spacing w:before="103"/>
        <w:ind w:left="426" w:right="7512"/>
        <w:rPr>
          <w:rFonts w:ascii="Trebuchet MS" w:hAnsi="Trebuchet MS"/>
          <w:sz w:val="16"/>
        </w:rPr>
      </w:pPr>
      <w:r w:rsidRPr="001F7B6F">
        <w:rPr>
          <w:rFonts w:ascii="Trebuchet MS" w:hAnsi="Trebuchet MS"/>
          <w:w w:val="110"/>
          <w:sz w:val="16"/>
        </w:rPr>
        <w:t xml:space="preserve">Direction Générale Adjointe </w:t>
      </w:r>
      <w:r w:rsidR="00644732" w:rsidRPr="001F7B6F">
        <w:rPr>
          <w:rFonts w:ascii="Trebuchet MS" w:hAnsi="Trebuchet MS"/>
          <w:w w:val="110"/>
          <w:sz w:val="16"/>
        </w:rPr>
        <w:t>Environnement, Cadre de vie et Attractivité</w:t>
      </w:r>
    </w:p>
    <w:p w14:paraId="0AC81953" w14:textId="77777777" w:rsidR="004A15F6" w:rsidRPr="001F7B6F" w:rsidRDefault="00C84F36" w:rsidP="004F5496">
      <w:pPr>
        <w:spacing w:before="4" w:line="247" w:lineRule="auto"/>
        <w:ind w:left="426" w:right="7353"/>
        <w:rPr>
          <w:rFonts w:ascii="Century Gothic" w:hAnsi="Century Gothic"/>
          <w:b/>
          <w:sz w:val="16"/>
        </w:rPr>
      </w:pPr>
      <w:r w:rsidRPr="001F7B6F">
        <w:rPr>
          <w:rFonts w:ascii="Century Gothic" w:hAnsi="Century Gothic"/>
          <w:b/>
          <w:sz w:val="16"/>
        </w:rPr>
        <w:t>Direction du commerce, de l’artisanat et du doma</w:t>
      </w:r>
      <w:r w:rsidRPr="001F7B6F">
        <w:rPr>
          <w:rFonts w:ascii="Century Gothic" w:hAnsi="Century Gothic"/>
          <w:b/>
          <w:i/>
          <w:sz w:val="16"/>
        </w:rPr>
        <w:t>in</w:t>
      </w:r>
      <w:r w:rsidRPr="001F7B6F">
        <w:rPr>
          <w:rFonts w:ascii="Century Gothic" w:hAnsi="Century Gothic"/>
          <w:b/>
          <w:sz w:val="16"/>
        </w:rPr>
        <w:t>e public</w:t>
      </w:r>
    </w:p>
    <w:p w14:paraId="398037BB" w14:textId="77777777" w:rsidR="004A15F6" w:rsidRPr="001F7B6F" w:rsidRDefault="00C84F36" w:rsidP="004F5496">
      <w:pPr>
        <w:ind w:left="116" w:firstLine="310"/>
        <w:rPr>
          <w:rFonts w:ascii="Arial" w:hAnsi="Arial"/>
          <w:sz w:val="16"/>
        </w:rPr>
      </w:pPr>
      <w:r w:rsidRPr="001F7B6F">
        <w:rPr>
          <w:rFonts w:ascii="Wingdings" w:hAnsi="Wingdings"/>
          <w:sz w:val="16"/>
        </w:rPr>
        <w:t></w:t>
      </w:r>
      <w:r w:rsidRPr="001F7B6F">
        <w:rPr>
          <w:sz w:val="16"/>
        </w:rPr>
        <w:t xml:space="preserve"> </w:t>
      </w:r>
      <w:r w:rsidRPr="001F7B6F">
        <w:rPr>
          <w:rFonts w:ascii="Arial" w:hAnsi="Arial"/>
          <w:sz w:val="16"/>
        </w:rPr>
        <w:t>04.95 51 78 65.</w:t>
      </w:r>
    </w:p>
    <w:p w14:paraId="06E6CBB7" w14:textId="77777777" w:rsidR="004A15F6" w:rsidRPr="001F7B6F" w:rsidRDefault="00C84F36" w:rsidP="004F5496">
      <w:pPr>
        <w:spacing w:before="1"/>
        <w:ind w:left="116" w:firstLine="310"/>
        <w:rPr>
          <w:rFonts w:ascii="Arial" w:hAnsi="Arial"/>
          <w:sz w:val="16"/>
        </w:rPr>
      </w:pPr>
      <w:r w:rsidRPr="001F7B6F">
        <w:rPr>
          <w:rFonts w:ascii="Wingdings" w:hAnsi="Wingdings"/>
          <w:sz w:val="16"/>
        </w:rPr>
        <w:t></w:t>
      </w:r>
      <w:r w:rsidRPr="001F7B6F">
        <w:rPr>
          <w:sz w:val="16"/>
        </w:rPr>
        <w:t xml:space="preserve"> </w:t>
      </w:r>
      <w:r w:rsidRPr="001F7B6F">
        <w:rPr>
          <w:rFonts w:ascii="Arial" w:hAnsi="Arial"/>
          <w:sz w:val="16"/>
        </w:rPr>
        <w:t>04.95 51 78 64</w:t>
      </w:r>
    </w:p>
    <w:p w14:paraId="5F21E998" w14:textId="77777777" w:rsidR="004A15F6" w:rsidRPr="001F7B6F" w:rsidRDefault="00000000" w:rsidP="004F5496">
      <w:pPr>
        <w:spacing w:before="1"/>
        <w:ind w:left="116" w:firstLine="310"/>
        <w:rPr>
          <w:rFonts w:ascii="Arial"/>
          <w:sz w:val="16"/>
        </w:rPr>
      </w:pPr>
      <w:hyperlink r:id="rId9" w:history="1">
        <w:r w:rsidR="004F5496" w:rsidRPr="00895FF7">
          <w:rPr>
            <w:rStyle w:val="Lienhypertexte"/>
            <w:rFonts w:ascii="Arial"/>
            <w:sz w:val="16"/>
          </w:rPr>
          <w:t>commerce@ville-ajaccio.fr</w:t>
        </w:r>
      </w:hyperlink>
    </w:p>
    <w:p w14:paraId="330B5C50" w14:textId="77777777" w:rsidR="004A15F6" w:rsidRPr="001F7B6F" w:rsidRDefault="004A15F6">
      <w:pPr>
        <w:pStyle w:val="Corpsdetexte"/>
        <w:rPr>
          <w:rFonts w:ascii="Arial"/>
          <w:sz w:val="18"/>
        </w:rPr>
      </w:pPr>
    </w:p>
    <w:p w14:paraId="55E138B6" w14:textId="77777777" w:rsidR="004A15F6" w:rsidRPr="001F7B6F" w:rsidRDefault="00C84F36">
      <w:pPr>
        <w:pStyle w:val="Titre11"/>
        <w:spacing w:before="115"/>
        <w:ind w:left="2171" w:right="1134"/>
      </w:pPr>
      <w:r w:rsidRPr="001F7B6F">
        <w:t>AVIS DE SELECTION PREALABLE</w:t>
      </w:r>
    </w:p>
    <w:p w14:paraId="3C497B2E" w14:textId="77777777" w:rsidR="004A15F6" w:rsidRPr="001F7B6F" w:rsidRDefault="00C84F36">
      <w:pPr>
        <w:ind w:left="2172" w:right="1077"/>
        <w:jc w:val="center"/>
        <w:rPr>
          <w:b/>
          <w:sz w:val="24"/>
        </w:rPr>
      </w:pPr>
      <w:r w:rsidRPr="001F7B6F">
        <w:rPr>
          <w:b/>
          <w:sz w:val="24"/>
        </w:rPr>
        <w:t>POUR L’OCCUPATION DU DOMAINE PUBLIC COMMUNAL</w:t>
      </w:r>
    </w:p>
    <w:p w14:paraId="6A075E1D" w14:textId="77777777" w:rsidR="004A15F6" w:rsidRPr="001F7B6F" w:rsidRDefault="004A15F6">
      <w:pPr>
        <w:pStyle w:val="Corpsdetexte"/>
        <w:spacing w:before="8"/>
        <w:rPr>
          <w:b/>
          <w:sz w:val="21"/>
        </w:rPr>
      </w:pPr>
    </w:p>
    <w:p w14:paraId="37B26689" w14:textId="77777777" w:rsidR="004A15F6" w:rsidRPr="001F7B6F" w:rsidRDefault="00C84F36" w:rsidP="003C4538">
      <w:pPr>
        <w:ind w:left="2169" w:right="1134"/>
        <w:jc w:val="center"/>
      </w:pPr>
      <w:r w:rsidRPr="001F7B6F">
        <w:t xml:space="preserve">POUR </w:t>
      </w:r>
      <w:r w:rsidR="003C4538" w:rsidRPr="000D575B">
        <w:t>L’INSTALLATION D’UN CAMION BOUTIQUE ALIMENTAIRE</w:t>
      </w:r>
    </w:p>
    <w:p w14:paraId="5214741A" w14:textId="77777777" w:rsidR="004A15F6" w:rsidRPr="001F7B6F" w:rsidRDefault="00C84F36">
      <w:pPr>
        <w:spacing w:line="252" w:lineRule="exact"/>
        <w:ind w:left="2170" w:right="1134"/>
        <w:jc w:val="center"/>
        <w:rPr>
          <w:i/>
        </w:rPr>
      </w:pPr>
      <w:r w:rsidRPr="001F7B6F">
        <w:rPr>
          <w:i/>
        </w:rPr>
        <w:t>Procédure prévue à</w:t>
      </w:r>
    </w:p>
    <w:p w14:paraId="75B6FD95" w14:textId="77777777" w:rsidR="004A15F6" w:rsidRPr="004F5496" w:rsidRDefault="00432FDD" w:rsidP="004F5496">
      <w:pPr>
        <w:spacing w:line="252" w:lineRule="exact"/>
        <w:ind w:left="2171" w:right="1134"/>
        <w:jc w:val="center"/>
        <w:rPr>
          <w:i/>
        </w:rPr>
      </w:pPr>
      <w:r w:rsidRPr="001F7B6F">
        <w:rPr>
          <w:i/>
        </w:rPr>
        <w:t>L’article</w:t>
      </w:r>
      <w:r w:rsidR="00C84F36" w:rsidRPr="001F7B6F">
        <w:rPr>
          <w:i/>
        </w:rPr>
        <w:t xml:space="preserve"> L2122-1-1 du code général de la propriété des personnes publiques.</w:t>
      </w:r>
    </w:p>
    <w:p w14:paraId="082B2BCD" w14:textId="77777777" w:rsidR="004A15F6" w:rsidRPr="001F7B6F" w:rsidRDefault="004A15F6">
      <w:pPr>
        <w:pStyle w:val="Corpsdetexte"/>
        <w:spacing w:before="2"/>
        <w:rPr>
          <w:i/>
          <w:sz w:val="20"/>
        </w:rPr>
      </w:pPr>
    </w:p>
    <w:p w14:paraId="7B3C15E2" w14:textId="77777777" w:rsidR="004A15F6" w:rsidRPr="001F7B6F" w:rsidRDefault="00C84F36">
      <w:pPr>
        <w:spacing w:before="1"/>
        <w:ind w:left="1196" w:right="154"/>
        <w:jc w:val="both"/>
        <w:rPr>
          <w:sz w:val="23"/>
        </w:rPr>
      </w:pPr>
      <w:r w:rsidRPr="001F7B6F">
        <w:rPr>
          <w:b/>
          <w:sz w:val="23"/>
        </w:rPr>
        <w:t xml:space="preserve">ARTICLE 1 – Dénomination et adresse de la collectivité </w:t>
      </w:r>
      <w:r w:rsidRPr="001F7B6F">
        <w:rPr>
          <w:sz w:val="23"/>
        </w:rPr>
        <w:t>: VILLE D’AJACCIO – Avenue Antoine Serafini – BP412 – 20304 AJACCIO CEDEX.</w:t>
      </w:r>
    </w:p>
    <w:p w14:paraId="4B208B11" w14:textId="77777777" w:rsidR="004A15F6" w:rsidRPr="001F7B6F" w:rsidRDefault="004A15F6">
      <w:pPr>
        <w:pStyle w:val="Corpsdetexte"/>
        <w:spacing w:before="9"/>
        <w:rPr>
          <w:sz w:val="22"/>
        </w:rPr>
      </w:pPr>
    </w:p>
    <w:p w14:paraId="3A83F0B4" w14:textId="77777777" w:rsidR="004A15F6" w:rsidRPr="001F7B6F" w:rsidRDefault="00C84F36">
      <w:pPr>
        <w:pStyle w:val="Corpsdetexte"/>
        <w:ind w:left="1196" w:right="153"/>
        <w:jc w:val="both"/>
      </w:pPr>
      <w:r w:rsidRPr="001F7B6F">
        <w:rPr>
          <w:b/>
        </w:rPr>
        <w:t xml:space="preserve">ARTICLE 2 – Mode de passation </w:t>
      </w:r>
      <w:r w:rsidRPr="001F7B6F">
        <w:t>: occupation du domaine public communal avec procédure de sélection préalable dans le cadre de la procédure prévue à l’article L2122-1-1 du code général de la propriété des personnes</w:t>
      </w:r>
      <w:r w:rsidRPr="001F7B6F">
        <w:rPr>
          <w:spacing w:val="-5"/>
        </w:rPr>
        <w:t xml:space="preserve"> </w:t>
      </w:r>
      <w:r w:rsidRPr="001F7B6F">
        <w:t>publiques.</w:t>
      </w:r>
    </w:p>
    <w:p w14:paraId="72B607F3" w14:textId="77777777" w:rsidR="004A15F6" w:rsidRPr="001F7B6F" w:rsidRDefault="004A15F6">
      <w:pPr>
        <w:pStyle w:val="Corpsdetexte"/>
        <w:spacing w:before="1"/>
      </w:pPr>
    </w:p>
    <w:p w14:paraId="4C5BD7F5" w14:textId="77777777" w:rsidR="004A15F6" w:rsidRPr="001F7B6F" w:rsidRDefault="00C84F36">
      <w:pPr>
        <w:pStyle w:val="Titre21"/>
        <w:spacing w:line="264" w:lineRule="exact"/>
        <w:jc w:val="both"/>
        <w:rPr>
          <w:b w:val="0"/>
        </w:rPr>
      </w:pPr>
      <w:r w:rsidRPr="001F7B6F">
        <w:t xml:space="preserve">ARTICLE 3 – Objet de la procédure de sélection préalable </w:t>
      </w:r>
      <w:r w:rsidRPr="001F7B6F">
        <w:rPr>
          <w:b w:val="0"/>
        </w:rPr>
        <w:t>:</w:t>
      </w:r>
    </w:p>
    <w:p w14:paraId="7A78B462" w14:textId="77777777" w:rsidR="004A15F6" w:rsidRPr="001F7B6F" w:rsidRDefault="00C84F36">
      <w:pPr>
        <w:pStyle w:val="Corpsdetexte"/>
        <w:ind w:left="1196" w:right="153"/>
        <w:jc w:val="both"/>
      </w:pPr>
      <w:r w:rsidRPr="001F7B6F">
        <w:t xml:space="preserve">La Ville d’Ajaccio lance une procédure de sélection préalable pour l’attribution </w:t>
      </w:r>
      <w:r w:rsidR="003C4538" w:rsidRPr="001F7B6F">
        <w:t xml:space="preserve">d’emplacements </w:t>
      </w:r>
      <w:r w:rsidR="003C4538" w:rsidRPr="000D575B">
        <w:t>destinés à accueillir des camions boutiques alimentaires sur le domaine public communal</w:t>
      </w:r>
      <w:r w:rsidRPr="000D575B">
        <w:t>.</w:t>
      </w:r>
    </w:p>
    <w:p w14:paraId="03AD0067" w14:textId="77777777" w:rsidR="004A15F6" w:rsidRPr="001F7B6F" w:rsidRDefault="004A15F6">
      <w:pPr>
        <w:pStyle w:val="Corpsdetexte"/>
      </w:pPr>
    </w:p>
    <w:p w14:paraId="1EF51901" w14:textId="77777777" w:rsidR="00C9301C" w:rsidRPr="000D575B" w:rsidRDefault="003C4538" w:rsidP="00C9301C">
      <w:pPr>
        <w:pStyle w:val="Corpsdetexte"/>
        <w:spacing w:after="7" w:line="480" w:lineRule="auto"/>
        <w:ind w:left="1196" w:right="975"/>
        <w:rPr>
          <w:b/>
          <w:bCs/>
          <w:sz w:val="26"/>
          <w:szCs w:val="26"/>
          <w:u w:val="single"/>
        </w:rPr>
      </w:pPr>
      <w:r w:rsidRPr="000D575B">
        <w:rPr>
          <w:b/>
          <w:bCs/>
          <w:sz w:val="26"/>
          <w:szCs w:val="26"/>
          <w:u w:val="single"/>
        </w:rPr>
        <w:t>Emplacements</w:t>
      </w:r>
      <w:r w:rsidR="008B0E16" w:rsidRPr="000D575B">
        <w:rPr>
          <w:b/>
          <w:bCs/>
          <w:sz w:val="26"/>
          <w:szCs w:val="26"/>
          <w:u w:val="single"/>
        </w:rPr>
        <w:t xml:space="preserve"> et destinations</w:t>
      </w:r>
      <w:r w:rsidR="004044BC" w:rsidRPr="000D575B">
        <w:rPr>
          <w:b/>
          <w:bCs/>
          <w:sz w:val="26"/>
          <w:szCs w:val="26"/>
          <w:u w:val="single"/>
        </w:rPr>
        <w:t xml:space="preserve"> </w:t>
      </w:r>
      <w:r w:rsidR="00C84F36" w:rsidRPr="000D575B">
        <w:rPr>
          <w:b/>
          <w:bCs/>
          <w:sz w:val="26"/>
          <w:szCs w:val="26"/>
          <w:u w:val="single"/>
        </w:rPr>
        <w:t>:</w:t>
      </w:r>
    </w:p>
    <w:sdt>
      <w:sdtPr>
        <w:rPr>
          <w:b/>
          <w:sz w:val="24"/>
        </w:rPr>
        <w:id w:val="-1845005277"/>
        <w:placeholder>
          <w:docPart w:val="D756147EF5C344C5BBE520ECE58F0095"/>
        </w:placeholder>
      </w:sdtPr>
      <w:sdtContent>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3118"/>
            <w:gridCol w:w="3260"/>
          </w:tblGrid>
          <w:tr w:rsidR="006B5C56" w:rsidRPr="000D575B" w14:paraId="13D8EF5D" w14:textId="77777777" w:rsidTr="00822241">
            <w:trPr>
              <w:trHeight w:val="369"/>
            </w:trPr>
            <w:tc>
              <w:tcPr>
                <w:tcW w:w="3828" w:type="dxa"/>
                <w:shd w:val="clear" w:color="auto" w:fill="D9D9D9" w:themeFill="background1" w:themeFillShade="D9"/>
              </w:tcPr>
              <w:p w14:paraId="449C6A1B" w14:textId="5605577B" w:rsidR="006B5C56" w:rsidRPr="000D575B" w:rsidRDefault="00822241" w:rsidP="00822241">
                <w:pPr>
                  <w:pStyle w:val="TableParagraph"/>
                  <w:ind w:left="0"/>
                  <w:jc w:val="center"/>
                  <w:rPr>
                    <w:b/>
                    <w:i/>
                    <w:sz w:val="24"/>
                  </w:rPr>
                </w:pPr>
                <w:r>
                  <w:rPr>
                    <w:b/>
                    <w:sz w:val="24"/>
                  </w:rPr>
                  <w:t>Emplacement</w:t>
                </w:r>
              </w:p>
            </w:tc>
            <w:tc>
              <w:tcPr>
                <w:tcW w:w="3118" w:type="dxa"/>
                <w:shd w:val="clear" w:color="auto" w:fill="D9D9D9" w:themeFill="background1" w:themeFillShade="D9"/>
              </w:tcPr>
              <w:p w14:paraId="3F9F774F" w14:textId="7FAE5212" w:rsidR="006B5C56" w:rsidRPr="000D575B" w:rsidRDefault="006B5C56" w:rsidP="00822241">
                <w:pPr>
                  <w:pStyle w:val="TableParagraph"/>
                  <w:ind w:left="0"/>
                  <w:jc w:val="center"/>
                  <w:rPr>
                    <w:b/>
                    <w:sz w:val="24"/>
                  </w:rPr>
                </w:pPr>
                <w:r w:rsidRPr="000D575B">
                  <w:rPr>
                    <w:b/>
                    <w:sz w:val="24"/>
                  </w:rPr>
                  <w:t>Adresse</w:t>
                </w:r>
              </w:p>
            </w:tc>
            <w:tc>
              <w:tcPr>
                <w:tcW w:w="3260" w:type="dxa"/>
                <w:shd w:val="clear" w:color="auto" w:fill="D9D9D9" w:themeFill="background1" w:themeFillShade="D9"/>
              </w:tcPr>
              <w:p w14:paraId="63B0E1F2" w14:textId="5D8F8714" w:rsidR="006B5C56" w:rsidRPr="000D575B" w:rsidRDefault="006B5C56" w:rsidP="00822241">
                <w:pPr>
                  <w:pStyle w:val="TableParagraph"/>
                  <w:ind w:left="0"/>
                  <w:jc w:val="center"/>
                  <w:rPr>
                    <w:b/>
                    <w:sz w:val="24"/>
                  </w:rPr>
                </w:pPr>
                <w:r w:rsidRPr="000D575B">
                  <w:rPr>
                    <w:b/>
                    <w:sz w:val="24"/>
                  </w:rPr>
                  <w:t>Destination</w:t>
                </w:r>
              </w:p>
            </w:tc>
          </w:tr>
          <w:tr w:rsidR="006B5C56" w:rsidRPr="001F7B6F" w14:paraId="54DEC05E" w14:textId="77777777" w:rsidTr="00822241">
            <w:trPr>
              <w:trHeight w:val="405"/>
            </w:trPr>
            <w:tc>
              <w:tcPr>
                <w:tcW w:w="3828" w:type="dxa"/>
              </w:tcPr>
              <w:p w14:paraId="753B8B57" w14:textId="3D9F5364" w:rsidR="006B5C56" w:rsidRPr="000D575B" w:rsidRDefault="00822241" w:rsidP="00822241">
                <w:pPr>
                  <w:pStyle w:val="TableParagraph"/>
                  <w:ind w:left="0"/>
                  <w:jc w:val="center"/>
                  <w:rPr>
                    <w:b/>
                    <w:sz w:val="24"/>
                  </w:rPr>
                </w:pPr>
                <w:r>
                  <w:rPr>
                    <w:b/>
                    <w:sz w:val="24"/>
                  </w:rPr>
                  <w:t xml:space="preserve">   Emplacement 1</w:t>
                </w:r>
              </w:p>
            </w:tc>
            <w:tc>
              <w:tcPr>
                <w:tcW w:w="3118" w:type="dxa"/>
              </w:tcPr>
              <w:p w14:paraId="03C9E7D1" w14:textId="154751DF" w:rsidR="006B5C56" w:rsidRPr="002F5AFF" w:rsidRDefault="00822241" w:rsidP="00822241">
                <w:pPr>
                  <w:pStyle w:val="TableParagraph"/>
                  <w:tabs>
                    <w:tab w:val="left" w:pos="535"/>
                    <w:tab w:val="center" w:pos="2036"/>
                  </w:tabs>
                  <w:ind w:left="0"/>
                  <w:jc w:val="center"/>
                  <w:rPr>
                    <w:b/>
                    <w:sz w:val="24"/>
                  </w:rPr>
                </w:pPr>
                <w:r>
                  <w:rPr>
                    <w:b/>
                    <w:sz w:val="24"/>
                  </w:rPr>
                  <w:t>Quai des Torpilleurs</w:t>
                </w:r>
              </w:p>
            </w:tc>
            <w:tc>
              <w:tcPr>
                <w:tcW w:w="3260" w:type="dxa"/>
              </w:tcPr>
              <w:p w14:paraId="73CEF4D2" w14:textId="47B2BCA7" w:rsidR="006B5C56" w:rsidRPr="002F5AFF" w:rsidRDefault="006B5C56" w:rsidP="00822241">
                <w:pPr>
                  <w:pStyle w:val="TableParagraph"/>
                  <w:ind w:left="0"/>
                  <w:jc w:val="center"/>
                  <w:rPr>
                    <w:b/>
                    <w:sz w:val="24"/>
                  </w:rPr>
                </w:pPr>
                <w:r w:rsidRPr="002F5AFF">
                  <w:rPr>
                    <w:b/>
                    <w:sz w:val="24"/>
                  </w:rPr>
                  <w:t>Cam</w:t>
                </w:r>
                <w:r w:rsidR="00822241">
                  <w:rPr>
                    <w:b/>
                    <w:sz w:val="24"/>
                  </w:rPr>
                  <w:t>ion</w:t>
                </w:r>
                <w:r w:rsidRPr="002F5AFF">
                  <w:rPr>
                    <w:b/>
                    <w:sz w:val="24"/>
                  </w:rPr>
                  <w:t xml:space="preserve"> Boutique Alimentaire</w:t>
                </w:r>
              </w:p>
              <w:p w14:paraId="65930975" w14:textId="77777777" w:rsidR="006B5C56" w:rsidRPr="002F5AFF" w:rsidRDefault="006B5C56" w:rsidP="00F32B78">
                <w:pPr>
                  <w:pStyle w:val="TableParagraph"/>
                  <w:rPr>
                    <w:b/>
                    <w:sz w:val="24"/>
                  </w:rPr>
                </w:pPr>
                <w:r w:rsidRPr="002F5AFF">
                  <w:rPr>
                    <w:b/>
                    <w:sz w:val="24"/>
                  </w:rPr>
                  <w:t xml:space="preserve"> </w:t>
                </w:r>
              </w:p>
            </w:tc>
          </w:tr>
        </w:tbl>
      </w:sdtContent>
    </w:sdt>
    <w:p w14:paraId="0086C173" w14:textId="77777777" w:rsidR="00CC6827" w:rsidRDefault="00971040" w:rsidP="009733BD">
      <w:pPr>
        <w:tabs>
          <w:tab w:val="left" w:pos="5880"/>
        </w:tabs>
        <w:rPr>
          <w:sz w:val="23"/>
        </w:rPr>
      </w:pPr>
      <w:r>
        <w:rPr>
          <w:noProof/>
        </w:rPr>
        <mc:AlternateContent>
          <mc:Choice Requires="wps">
            <w:drawing>
              <wp:anchor distT="45720" distB="45720" distL="114300" distR="114300" simplePos="0" relativeHeight="487463936" behindDoc="0" locked="0" layoutInCell="1" allowOverlap="1" wp14:anchorId="46947657" wp14:editId="0307AD28">
                <wp:simplePos x="0" y="0"/>
                <wp:positionH relativeFrom="column">
                  <wp:posOffset>5584825</wp:posOffset>
                </wp:positionH>
                <wp:positionV relativeFrom="paragraph">
                  <wp:posOffset>149860</wp:posOffset>
                </wp:positionV>
                <wp:extent cx="1428750" cy="666750"/>
                <wp:effectExtent l="0" t="0" r="19050" b="19050"/>
                <wp:wrapSquare wrapText="bothSides"/>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428750" cy="666750"/>
                        </a:xfrm>
                        <a:prstGeom prst="rect">
                          <a:avLst/>
                        </a:prstGeom>
                        <a:solidFill>
                          <a:srgbClr val="FFFFFF"/>
                        </a:solidFill>
                        <a:ln w="9525">
                          <a:solidFill>
                            <a:srgbClr val="000000"/>
                          </a:solidFill>
                          <a:miter lim="800000"/>
                          <a:headEnd/>
                          <a:tailEnd/>
                        </a:ln>
                      </wps:spPr>
                      <wps:txbx>
                        <w:txbxContent>
                          <w:p w14:paraId="333741EE" w14:textId="0AF9E745" w:rsidR="00971040" w:rsidRPr="00C9301C" w:rsidRDefault="00971040" w:rsidP="00971040">
                            <w:pPr>
                              <w:jc w:val="center"/>
                              <w:rPr>
                                <w:sz w:val="24"/>
                                <w:szCs w:val="24"/>
                              </w:rPr>
                            </w:pPr>
                            <w:r w:rsidRPr="002F5AFF">
                              <w:rPr>
                                <w:b/>
                                <w:sz w:val="24"/>
                                <w:szCs w:val="24"/>
                              </w:rPr>
                              <w:t xml:space="preserve">Emplacement camion </w:t>
                            </w:r>
                            <w:r w:rsidR="00822241">
                              <w:rPr>
                                <w:b/>
                                <w:sz w:val="24"/>
                                <w:szCs w:val="24"/>
                              </w:rPr>
                              <w:t>– Quai des Torpilleurs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947657" id="_x0000_t202" coordsize="21600,21600" o:spt="202" path="m,l,21600r21600,l21600,xe">
                <v:stroke joinstyle="miter"/>
                <v:path gradientshapeok="t" o:connecttype="rect"/>
              </v:shapetype>
              <v:shape id="Zone de texte 26" o:spid="_x0000_s1026" type="#_x0000_t202" style="position:absolute;margin-left:439.75pt;margin-top:11.8pt;width:112.5pt;height:52.5pt;rotation:180;flip:y;z-index:48746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">
                <v:textbox>
                  <w:txbxContent>
                    <w:p w14:paraId="333741EE" w14:textId="0AF9E745" w:rsidR="00971040" w:rsidRPr="00C9301C" w:rsidRDefault="00971040" w:rsidP="00971040">
                      <w:pPr>
                        <w:jc w:val="center"/>
                        <w:rPr>
                          <w:sz w:val="24"/>
                          <w:szCs w:val="24"/>
                        </w:rPr>
                      </w:pPr>
                      <w:r w:rsidRPr="002F5AFF">
                        <w:rPr>
                          <w:b/>
                          <w:sz w:val="24"/>
                          <w:szCs w:val="24"/>
                        </w:rPr>
                        <w:t xml:space="preserve">Emplacement camion </w:t>
                      </w:r>
                      <w:r w:rsidR="00822241">
                        <w:rPr>
                          <w:b/>
                          <w:sz w:val="24"/>
                          <w:szCs w:val="24"/>
                        </w:rPr>
                        <w:t>– Quai des Torpilleurs</w:t>
                      </w:r>
                    </w:p>
                  </w:txbxContent>
                </v:textbox>
                <w10:wrap type="square"/>
              </v:shape>
            </w:pict>
          </mc:Fallback>
        </mc:AlternateContent>
      </w:r>
    </w:p>
    <w:p w14:paraId="4CB81073" w14:textId="77777777" w:rsidR="00CC6827" w:rsidRDefault="007D2B33" w:rsidP="00B6764B">
      <w:pPr>
        <w:tabs>
          <w:tab w:val="left" w:pos="2798"/>
        </w:tabs>
        <w:rPr>
          <w:sz w:val="23"/>
        </w:rPr>
      </w:pPr>
      <w:r>
        <w:rPr>
          <w:noProof/>
        </w:rPr>
        <mc:AlternateContent>
          <mc:Choice Requires="wps">
            <w:drawing>
              <wp:anchor distT="0" distB="0" distL="114300" distR="114300" simplePos="0" relativeHeight="487464960" behindDoc="0" locked="0" layoutInCell="1" allowOverlap="1" wp14:anchorId="5BCED99C" wp14:editId="5086F2B9">
                <wp:simplePos x="0" y="0"/>
                <wp:positionH relativeFrom="margin">
                  <wp:posOffset>2374899</wp:posOffset>
                </wp:positionH>
                <wp:positionV relativeFrom="paragraph">
                  <wp:posOffset>144145</wp:posOffset>
                </wp:positionV>
                <wp:extent cx="3209925" cy="443230"/>
                <wp:effectExtent l="38100" t="19050" r="9525" b="71120"/>
                <wp:wrapNone/>
                <wp:docPr id="3" name="Connecteur droit avec flèche 3"/>
                <wp:cNvGraphicFramePr/>
                <a:graphic xmlns:a="http://schemas.openxmlformats.org/drawingml/2006/main">
                  <a:graphicData uri="http://schemas.microsoft.com/office/word/2010/wordprocessingShape">
                    <wps:wsp>
                      <wps:cNvCnPr/>
                      <wps:spPr>
                        <a:xfrm flipH="1">
                          <a:off x="0" y="0"/>
                          <a:ext cx="3209925" cy="44323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6AF369" id="_x0000_t32" coordsize="21600,21600" o:spt="32" o:oned="t" path="m,l21600,21600e" filled="f">
                <v:path arrowok="t" fillok="f" o:connecttype="none"/>
                <o:lock v:ext="edit" shapetype="t"/>
              </v:shapetype>
              <v:shape id="Connecteur droit avec flèche 3" o:spid="_x0000_s1026" type="#_x0000_t32" style="position:absolute;margin-left:187pt;margin-top:11.35pt;width:252.75pt;height:34.9pt;flip:x;z-index:48746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" strokecolor="black [3040]" strokeweight="2.25pt">
                <v:stroke endarrow="block"/>
                <w10:wrap anchorx="margin"/>
              </v:shape>
            </w:pict>
          </mc:Fallback>
        </mc:AlternateContent>
      </w:r>
      <w:r>
        <w:rPr>
          <w:noProof/>
        </w:rPr>
        <mc:AlternateContent>
          <mc:Choice Requires="wps">
            <w:drawing>
              <wp:anchor distT="0" distB="0" distL="114300" distR="114300" simplePos="0" relativeHeight="487461888" behindDoc="0" locked="0" layoutInCell="1" allowOverlap="1" wp14:anchorId="0C297341" wp14:editId="2D373FA9">
                <wp:simplePos x="0" y="0"/>
                <wp:positionH relativeFrom="column">
                  <wp:posOffset>2200287</wp:posOffset>
                </wp:positionH>
                <wp:positionV relativeFrom="paragraph">
                  <wp:posOffset>488194</wp:posOffset>
                </wp:positionV>
                <wp:extent cx="133828" cy="233127"/>
                <wp:effectExtent l="57150" t="38100" r="19050" b="33655"/>
                <wp:wrapNone/>
                <wp:docPr id="27" name="Rectangle 27"/>
                <wp:cNvGraphicFramePr/>
                <a:graphic xmlns:a="http://schemas.openxmlformats.org/drawingml/2006/main">
                  <a:graphicData uri="http://schemas.microsoft.com/office/word/2010/wordprocessingShape">
                    <wps:wsp>
                      <wps:cNvSpPr/>
                      <wps:spPr>
                        <a:xfrm rot="9396156" flipH="1" flipV="1">
                          <a:off x="0" y="0"/>
                          <a:ext cx="133828" cy="233127"/>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FA714" id="Rectangle 27" o:spid="_x0000_s1026" style="position:absolute;margin-left:173.25pt;margin-top:38.45pt;width:10.55pt;height:18.35pt;rotation:10263108fd;flip:x y;z-index:4874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" fillcolor="#e36c0a [2409]" strokecolor="#e36c0a [2409]" strokeweight="2pt"/>
            </w:pict>
          </mc:Fallback>
        </mc:AlternateContent>
      </w:r>
      <w:r w:rsidR="009733BD">
        <w:rPr>
          <w:sz w:val="23"/>
        </w:rPr>
        <w:t xml:space="preserve">         </w:t>
      </w:r>
      <w:r w:rsidR="009733BD">
        <w:rPr>
          <w:noProof/>
        </w:rPr>
        <w:drawing>
          <wp:inline distT="0" distB="0" distL="0" distR="0" wp14:anchorId="3B91EEF7" wp14:editId="688958E3">
            <wp:extent cx="4883150" cy="25527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2283" cy="2588840"/>
                    </a:xfrm>
                    <a:prstGeom prst="rect">
                      <a:avLst/>
                    </a:prstGeom>
                    <a:noFill/>
                    <a:ln>
                      <a:noFill/>
                    </a:ln>
                  </pic:spPr>
                </pic:pic>
              </a:graphicData>
            </a:graphic>
          </wp:inline>
        </w:drawing>
      </w:r>
      <w:r w:rsidR="00B6764B">
        <w:rPr>
          <w:sz w:val="23"/>
        </w:rPr>
        <w:tab/>
      </w:r>
    </w:p>
    <w:p w14:paraId="4C5BE40B" w14:textId="77777777" w:rsidR="00B6764B" w:rsidRDefault="00DD6F39" w:rsidP="000D575B">
      <w:pPr>
        <w:tabs>
          <w:tab w:val="left" w:pos="967"/>
          <w:tab w:val="left" w:pos="1317"/>
          <w:tab w:val="left" w:pos="1707"/>
          <w:tab w:val="left" w:pos="2345"/>
          <w:tab w:val="left" w:pos="2798"/>
          <w:tab w:val="left" w:pos="9648"/>
        </w:tabs>
        <w:rPr>
          <w:sz w:val="23"/>
        </w:rPr>
      </w:pPr>
      <w:r>
        <w:rPr>
          <w:sz w:val="23"/>
        </w:rPr>
        <w:lastRenderedPageBreak/>
        <w:tab/>
      </w:r>
      <w:r w:rsidR="000D575B" w:rsidRPr="000D575B">
        <w:rPr>
          <w:sz w:val="23"/>
        </w:rPr>
        <w:t xml:space="preserve"> </w:t>
      </w:r>
      <w:r w:rsidR="000D575B">
        <w:rPr>
          <w:sz w:val="23"/>
        </w:rPr>
        <w:t xml:space="preserve">           </w:t>
      </w:r>
      <w:r w:rsidR="00CC6827">
        <w:rPr>
          <w:sz w:val="23"/>
        </w:rPr>
        <w:tab/>
      </w:r>
      <w:r w:rsidR="00B6764B">
        <w:rPr>
          <w:sz w:val="23"/>
        </w:rPr>
        <w:tab/>
      </w:r>
    </w:p>
    <w:p w14:paraId="7C485E3F" w14:textId="77777777" w:rsidR="009733BD" w:rsidRDefault="009733BD" w:rsidP="000D575B">
      <w:pPr>
        <w:tabs>
          <w:tab w:val="left" w:pos="967"/>
          <w:tab w:val="left" w:pos="1317"/>
          <w:tab w:val="left" w:pos="1707"/>
          <w:tab w:val="left" w:pos="2345"/>
          <w:tab w:val="left" w:pos="2798"/>
          <w:tab w:val="left" w:pos="9648"/>
        </w:tabs>
        <w:rPr>
          <w:sz w:val="23"/>
        </w:rPr>
      </w:pPr>
    </w:p>
    <w:p w14:paraId="7F54986F" w14:textId="77777777" w:rsidR="00CC6827" w:rsidRDefault="009733BD" w:rsidP="00105AFB">
      <w:pPr>
        <w:tabs>
          <w:tab w:val="left" w:pos="967"/>
          <w:tab w:val="left" w:pos="1317"/>
          <w:tab w:val="left" w:pos="1707"/>
          <w:tab w:val="left" w:pos="2345"/>
          <w:tab w:val="left" w:pos="2798"/>
          <w:tab w:val="left" w:pos="9648"/>
        </w:tabs>
        <w:rPr>
          <w:sz w:val="23"/>
        </w:rPr>
      </w:pPr>
      <w:r>
        <w:rPr>
          <w:sz w:val="23"/>
        </w:rPr>
        <w:t xml:space="preserve">                 </w:t>
      </w:r>
      <w:r>
        <w:rPr>
          <w:noProof/>
        </w:rPr>
        <w:t xml:space="preserve">   </w:t>
      </w:r>
    </w:p>
    <w:p w14:paraId="6B68DCC6" w14:textId="77777777" w:rsidR="003454D2" w:rsidRDefault="003454D2" w:rsidP="003454D2">
      <w:pPr>
        <w:pStyle w:val="Titre21"/>
        <w:spacing w:line="240" w:lineRule="auto"/>
        <w:jc w:val="both"/>
      </w:pPr>
      <w:r w:rsidRPr="001F7B6F">
        <w:t>ARTICLE 4 – Caractéristiques essentielles de l’occupation</w:t>
      </w:r>
    </w:p>
    <w:p w14:paraId="30EA7AE9" w14:textId="77777777" w:rsidR="003454D2" w:rsidRPr="00CC6827" w:rsidRDefault="003454D2" w:rsidP="003454D2">
      <w:pPr>
        <w:pStyle w:val="Titre21"/>
        <w:spacing w:line="240" w:lineRule="auto"/>
        <w:jc w:val="both"/>
      </w:pPr>
    </w:p>
    <w:p w14:paraId="2E7A1489" w14:textId="77777777" w:rsidR="003454D2" w:rsidRPr="001F7B6F" w:rsidRDefault="003454D2" w:rsidP="003454D2">
      <w:pPr>
        <w:ind w:left="1196"/>
        <w:jc w:val="both"/>
        <w:rPr>
          <w:b/>
          <w:sz w:val="23"/>
        </w:rPr>
      </w:pPr>
      <w:r w:rsidRPr="001F7B6F">
        <w:rPr>
          <w:b/>
          <w:sz w:val="23"/>
        </w:rPr>
        <w:t>4.1. Type d’installation autorisée :</w:t>
      </w:r>
    </w:p>
    <w:p w14:paraId="1C72A815" w14:textId="77777777" w:rsidR="003454D2" w:rsidRPr="00822241" w:rsidRDefault="003454D2" w:rsidP="003454D2">
      <w:pPr>
        <w:ind w:left="1196"/>
        <w:jc w:val="both"/>
        <w:rPr>
          <w:b/>
          <w:bCs/>
          <w:sz w:val="23"/>
          <w:u w:val="single"/>
        </w:rPr>
      </w:pPr>
      <w:r w:rsidRPr="001F7B6F">
        <w:rPr>
          <w:sz w:val="23"/>
        </w:rPr>
        <w:t xml:space="preserve">Installation d’un camion boutique mobile uniquement durant les horaires autorisés. </w:t>
      </w:r>
      <w:r w:rsidRPr="00822241">
        <w:rPr>
          <w:b/>
          <w:bCs/>
          <w:sz w:val="23"/>
          <w:u w:val="single"/>
        </w:rPr>
        <w:t>En dehors des horaires, l’occupant devra libérer l’espace et le laisser en parfait état de propreté.</w:t>
      </w:r>
    </w:p>
    <w:p w14:paraId="75A6FF13" w14:textId="77777777" w:rsidR="003454D2" w:rsidRPr="001F7B6F" w:rsidRDefault="003454D2" w:rsidP="003454D2">
      <w:pPr>
        <w:ind w:left="1196"/>
        <w:jc w:val="both"/>
        <w:rPr>
          <w:sz w:val="23"/>
        </w:rPr>
      </w:pPr>
    </w:p>
    <w:p w14:paraId="229466C1" w14:textId="77777777" w:rsidR="003454D2" w:rsidRPr="001F7B6F" w:rsidRDefault="003454D2" w:rsidP="003454D2">
      <w:pPr>
        <w:ind w:left="1196"/>
        <w:jc w:val="both"/>
        <w:rPr>
          <w:b/>
          <w:sz w:val="23"/>
        </w:rPr>
      </w:pPr>
      <w:r w:rsidRPr="001F7B6F">
        <w:rPr>
          <w:b/>
          <w:sz w:val="23"/>
        </w:rPr>
        <w:t xml:space="preserve">4.2. Horaires d’occupation : </w:t>
      </w:r>
    </w:p>
    <w:sdt>
      <w:sdtPr>
        <w:rPr>
          <w:sz w:val="23"/>
          <w:highlight w:val="yellow"/>
        </w:rPr>
        <w:id w:val="-1932111630"/>
        <w:placeholder>
          <w:docPart w:val="ED35583820D24622A220D14FE5F67F5D"/>
        </w:placeholder>
      </w:sdtPr>
      <w:sdtEndPr>
        <w:rPr>
          <w:highlight w:val="none"/>
        </w:rPr>
      </w:sdtEndPr>
      <w:sdtContent>
        <w:p w14:paraId="3236AE7D" w14:textId="77777777" w:rsidR="003454D2" w:rsidRPr="00C9301C" w:rsidRDefault="003454D2" w:rsidP="003454D2">
          <w:pPr>
            <w:ind w:left="1196"/>
            <w:jc w:val="both"/>
          </w:pPr>
          <w:r w:rsidRPr="00C9301C">
            <w:rPr>
              <w:sz w:val="23"/>
            </w:rPr>
            <w:t>Octobre – Mars : 17h00 – 23h59</w:t>
          </w:r>
        </w:p>
        <w:p w14:paraId="76D0C9F9" w14:textId="77777777" w:rsidR="003454D2" w:rsidRPr="001F7B6F" w:rsidRDefault="003454D2" w:rsidP="003454D2">
          <w:pPr>
            <w:ind w:left="1196"/>
            <w:jc w:val="both"/>
            <w:rPr>
              <w:sz w:val="23"/>
            </w:rPr>
          </w:pPr>
          <w:r w:rsidRPr="00C9301C">
            <w:rPr>
              <w:sz w:val="23"/>
            </w:rPr>
            <w:t>Avril– Septembre : 17h00 – 03h30</w:t>
          </w:r>
        </w:p>
      </w:sdtContent>
    </w:sdt>
    <w:p w14:paraId="42E14A1F" w14:textId="77777777" w:rsidR="003454D2" w:rsidRPr="001F7B6F" w:rsidRDefault="003454D2" w:rsidP="003454D2">
      <w:pPr>
        <w:ind w:left="1196"/>
        <w:jc w:val="both"/>
        <w:rPr>
          <w:sz w:val="23"/>
        </w:rPr>
      </w:pPr>
    </w:p>
    <w:p w14:paraId="57E55A0E" w14:textId="77777777" w:rsidR="003454D2" w:rsidRDefault="003454D2" w:rsidP="003454D2">
      <w:pPr>
        <w:ind w:left="1196"/>
        <w:jc w:val="both"/>
        <w:rPr>
          <w:sz w:val="23"/>
        </w:rPr>
      </w:pPr>
      <w:r w:rsidRPr="001F7B6F">
        <w:rPr>
          <w:sz w:val="23"/>
        </w:rPr>
        <w:t>Le véhicule ne sera pas autorisé à stationner en dehors des horaires autorisés</w:t>
      </w:r>
      <w:r>
        <w:rPr>
          <w:sz w:val="23"/>
        </w:rPr>
        <w:t>.</w:t>
      </w:r>
    </w:p>
    <w:p w14:paraId="14BCC047" w14:textId="77777777" w:rsidR="003454D2" w:rsidRPr="001F7B6F" w:rsidRDefault="003454D2" w:rsidP="003454D2">
      <w:pPr>
        <w:ind w:left="1196"/>
        <w:jc w:val="both"/>
        <w:rPr>
          <w:b/>
          <w:sz w:val="23"/>
        </w:rPr>
      </w:pPr>
    </w:p>
    <w:p w14:paraId="28291A91" w14:textId="77777777" w:rsidR="003454D2" w:rsidRPr="001F7B6F" w:rsidRDefault="003454D2" w:rsidP="003454D2">
      <w:pPr>
        <w:ind w:left="1196"/>
        <w:jc w:val="both"/>
        <w:rPr>
          <w:b/>
          <w:sz w:val="23"/>
        </w:rPr>
      </w:pPr>
      <w:r w:rsidRPr="001F7B6F">
        <w:rPr>
          <w:b/>
          <w:sz w:val="23"/>
        </w:rPr>
        <w:t xml:space="preserve">4.3. Caractéristiques techniques du véhicule : </w:t>
      </w:r>
    </w:p>
    <w:p w14:paraId="4BECFE0C" w14:textId="77777777" w:rsidR="003454D2" w:rsidRPr="001F7B6F" w:rsidRDefault="003454D2" w:rsidP="003454D2">
      <w:pPr>
        <w:pStyle w:val="Paragraphedeliste"/>
        <w:numPr>
          <w:ilvl w:val="0"/>
          <w:numId w:val="15"/>
        </w:numPr>
        <w:jc w:val="both"/>
        <w:rPr>
          <w:sz w:val="23"/>
        </w:rPr>
      </w:pPr>
      <w:r w:rsidRPr="001F7B6F">
        <w:rPr>
          <w:sz w:val="23"/>
        </w:rPr>
        <w:t>Le camion boutique devra être de couleur neutre, à savoir : blanc, gris, beige ou noir ;</w:t>
      </w:r>
    </w:p>
    <w:p w14:paraId="5DDAF63D" w14:textId="77777777" w:rsidR="003454D2" w:rsidRPr="001F7B6F" w:rsidRDefault="003454D2" w:rsidP="003454D2">
      <w:pPr>
        <w:pStyle w:val="Paragraphedeliste"/>
        <w:numPr>
          <w:ilvl w:val="0"/>
          <w:numId w:val="15"/>
        </w:numPr>
        <w:jc w:val="both"/>
        <w:rPr>
          <w:sz w:val="23"/>
        </w:rPr>
      </w:pPr>
      <w:r w:rsidRPr="001F7B6F">
        <w:rPr>
          <w:sz w:val="23"/>
        </w:rPr>
        <w:t>Le camion boutique devra comporter tous les équipements respectant le cadre législatif et règlementaire en vigueur applicable à son activité, notamment en matière d’hygiène.</w:t>
      </w:r>
    </w:p>
    <w:p w14:paraId="342560DF" w14:textId="77777777" w:rsidR="003454D2" w:rsidRPr="001F7B6F" w:rsidRDefault="003454D2" w:rsidP="003454D2">
      <w:pPr>
        <w:pStyle w:val="Paragraphedeliste"/>
        <w:numPr>
          <w:ilvl w:val="0"/>
          <w:numId w:val="15"/>
        </w:numPr>
        <w:jc w:val="both"/>
        <w:rPr>
          <w:sz w:val="23"/>
        </w:rPr>
      </w:pPr>
      <w:r w:rsidRPr="001F7B6F">
        <w:rPr>
          <w:sz w:val="23"/>
        </w:rPr>
        <w:t>Le titulaire de l’autorisation fera son affaire des démarches inhérentes à l’approvisionnement en eau et électricité et supportera les coûts rapportant. Il devra obtenir toutes les autorisations nécessaires.</w:t>
      </w:r>
    </w:p>
    <w:p w14:paraId="19021545" w14:textId="77777777" w:rsidR="003454D2" w:rsidRPr="001F7B6F" w:rsidRDefault="003454D2" w:rsidP="003454D2">
      <w:pPr>
        <w:ind w:left="1196"/>
        <w:jc w:val="both"/>
        <w:rPr>
          <w:b/>
          <w:sz w:val="23"/>
        </w:rPr>
      </w:pPr>
    </w:p>
    <w:p w14:paraId="7FF6ABC3" w14:textId="77777777" w:rsidR="003454D2" w:rsidRPr="001F7B6F" w:rsidRDefault="003454D2" w:rsidP="003454D2">
      <w:pPr>
        <w:ind w:left="1196"/>
        <w:jc w:val="both"/>
        <w:rPr>
          <w:sz w:val="23"/>
        </w:rPr>
      </w:pPr>
      <w:r w:rsidRPr="001F7B6F">
        <w:rPr>
          <w:b/>
          <w:sz w:val="23"/>
        </w:rPr>
        <w:t>4.4. Redevance annuelle d’occupation du domaine public</w:t>
      </w:r>
      <w:r w:rsidRPr="001F7B6F">
        <w:rPr>
          <w:b/>
          <w:spacing w:val="-31"/>
          <w:sz w:val="23"/>
        </w:rPr>
        <w:t xml:space="preserve"> </w:t>
      </w:r>
      <w:r w:rsidRPr="001F7B6F">
        <w:rPr>
          <w:sz w:val="23"/>
        </w:rPr>
        <w:t>:</w:t>
      </w:r>
    </w:p>
    <w:p w14:paraId="352864C8" w14:textId="77777777" w:rsidR="003454D2" w:rsidRPr="001F7B6F" w:rsidRDefault="003454D2" w:rsidP="003454D2">
      <w:pPr>
        <w:pStyle w:val="Corpsdetexte"/>
        <w:ind w:left="476" w:firstLine="720"/>
        <w:jc w:val="both"/>
      </w:pPr>
      <w:r w:rsidRPr="001F7B6F">
        <w:t>L’occupant devra s’acquitter des sommes suivantes :</w:t>
      </w:r>
    </w:p>
    <w:p w14:paraId="69AF19C1" w14:textId="77777777" w:rsidR="003454D2" w:rsidRPr="001F7B6F" w:rsidRDefault="003454D2" w:rsidP="003454D2">
      <w:pPr>
        <w:pStyle w:val="Corpsdetexte"/>
        <w:ind w:left="1904"/>
        <w:jc w:val="both"/>
      </w:pPr>
    </w:p>
    <w:sdt>
      <w:sdtPr>
        <w:id w:val="-992718491"/>
        <w:placeholder>
          <w:docPart w:val="ED35583820D24622A220D14FE5F67F5D"/>
        </w:placeholder>
      </w:sdtPr>
      <w:sdtContent>
        <w:p w14:paraId="7D7BFDCA" w14:textId="77777777" w:rsidR="003454D2" w:rsidRPr="00C9301C" w:rsidRDefault="003454D2" w:rsidP="003454D2">
          <w:pPr>
            <w:pStyle w:val="Corpsdetexte"/>
            <w:numPr>
              <w:ilvl w:val="0"/>
              <w:numId w:val="7"/>
            </w:numPr>
            <w:jc w:val="both"/>
          </w:pPr>
          <w:r w:rsidRPr="00C9301C">
            <w:t>Période hivernale (novembre à mars) : 175 € / unité / mois ;</w:t>
          </w:r>
        </w:p>
        <w:p w14:paraId="18C4382E" w14:textId="77777777" w:rsidR="003454D2" w:rsidRPr="00C9301C" w:rsidRDefault="003454D2" w:rsidP="003454D2">
          <w:pPr>
            <w:pStyle w:val="Corpsdetexte"/>
            <w:numPr>
              <w:ilvl w:val="0"/>
              <w:numId w:val="7"/>
            </w:numPr>
            <w:jc w:val="both"/>
          </w:pPr>
          <w:r w:rsidRPr="00C9301C">
            <w:t>Période estivale (avril à octobre) : 290 € / unité / mois.</w:t>
          </w:r>
        </w:p>
        <w:p w14:paraId="3AABF1B0" w14:textId="77777777" w:rsidR="003454D2" w:rsidRPr="00C9301C" w:rsidRDefault="003454D2" w:rsidP="003454D2">
          <w:pPr>
            <w:pStyle w:val="Corpsdetexte"/>
            <w:numPr>
              <w:ilvl w:val="0"/>
              <w:numId w:val="7"/>
            </w:numPr>
            <w:jc w:val="both"/>
          </w:pPr>
          <w:r w:rsidRPr="00C9301C">
            <w:t>Droit de premier emplacement : 727 € / unité.</w:t>
          </w:r>
        </w:p>
      </w:sdtContent>
    </w:sdt>
    <w:p w14:paraId="7163B085" w14:textId="77777777" w:rsidR="003454D2" w:rsidRPr="001F7B6F" w:rsidRDefault="003454D2" w:rsidP="003454D2">
      <w:pPr>
        <w:pStyle w:val="Corpsdetexte"/>
        <w:spacing w:before="10"/>
        <w:jc w:val="both"/>
        <w:rPr>
          <w:sz w:val="22"/>
        </w:rPr>
      </w:pPr>
    </w:p>
    <w:p w14:paraId="1877D861" w14:textId="77777777" w:rsidR="003454D2" w:rsidRPr="001F7B6F" w:rsidRDefault="003454D2" w:rsidP="003454D2">
      <w:pPr>
        <w:pStyle w:val="Corpsdetexte"/>
        <w:spacing w:before="10"/>
        <w:ind w:left="1196"/>
        <w:jc w:val="both"/>
        <w:rPr>
          <w:sz w:val="22"/>
        </w:rPr>
      </w:pPr>
      <w:r w:rsidRPr="001F7B6F">
        <w:rPr>
          <w:sz w:val="22"/>
        </w:rPr>
        <w:t>Ces montants sont fixés par délibération du conseil municipal et actualisés annuellement par décision municipale sur la base de l’évolution de l’indice du coût des loyers commerciaux.</w:t>
      </w:r>
    </w:p>
    <w:p w14:paraId="48B4B0AB" w14:textId="77777777" w:rsidR="003454D2" w:rsidRPr="001F7B6F" w:rsidRDefault="003454D2" w:rsidP="003454D2">
      <w:pPr>
        <w:pStyle w:val="Corpsdetexte"/>
        <w:spacing w:before="10"/>
        <w:ind w:left="1196"/>
        <w:jc w:val="both"/>
        <w:rPr>
          <w:sz w:val="22"/>
        </w:rPr>
      </w:pPr>
    </w:p>
    <w:p w14:paraId="56EA6923" w14:textId="77777777" w:rsidR="003454D2" w:rsidRPr="001F7B6F" w:rsidRDefault="003454D2" w:rsidP="003454D2">
      <w:pPr>
        <w:pStyle w:val="Corpsdetexte"/>
        <w:ind w:left="1196" w:right="150"/>
        <w:jc w:val="both"/>
      </w:pPr>
      <w:r w:rsidRPr="001F7B6F">
        <w:rPr>
          <w:b/>
        </w:rPr>
        <w:t xml:space="preserve">4.5. Durée de l’autorisation </w:t>
      </w:r>
      <w:r w:rsidRPr="001F7B6F">
        <w:t xml:space="preserve">: </w:t>
      </w:r>
      <w:r w:rsidRPr="005A27F7">
        <w:rPr>
          <w:b/>
          <w:bCs/>
        </w:rPr>
        <w:t>2 ans</w:t>
      </w:r>
    </w:p>
    <w:p w14:paraId="79D03575" w14:textId="77777777" w:rsidR="003454D2" w:rsidRPr="001F7B6F" w:rsidRDefault="003454D2" w:rsidP="003454D2">
      <w:pPr>
        <w:pStyle w:val="Corpsdetexte"/>
        <w:ind w:left="1196" w:right="150"/>
        <w:jc w:val="both"/>
      </w:pPr>
      <w:r w:rsidRPr="001F7B6F">
        <w:t>L’autorisation ne fait pas l’objet d’un renouvellement tacite. Une nouvelle procédure de sélection sera organisée par la municipalité 2 mois avant la fin de l’autorisation. S’il souhaite le renouvellement de son autorisation, le titulaire devra faire parvenir un nouveau dossier de candidature dans les délais impartis.</w:t>
      </w:r>
    </w:p>
    <w:p w14:paraId="439FD03A" w14:textId="77777777" w:rsidR="003454D2" w:rsidRPr="001F7B6F" w:rsidRDefault="003454D2" w:rsidP="003454D2">
      <w:pPr>
        <w:pStyle w:val="Corpsdetexte"/>
        <w:spacing w:before="3"/>
        <w:jc w:val="both"/>
      </w:pPr>
    </w:p>
    <w:p w14:paraId="65040B53" w14:textId="77777777" w:rsidR="003454D2" w:rsidRPr="001F7B6F" w:rsidRDefault="003454D2" w:rsidP="003454D2">
      <w:pPr>
        <w:spacing w:before="1" w:line="482" w:lineRule="auto"/>
        <w:ind w:left="1196" w:right="3202"/>
        <w:jc w:val="both"/>
        <w:rPr>
          <w:b/>
          <w:sz w:val="23"/>
        </w:rPr>
      </w:pPr>
      <w:r w:rsidRPr="001F7B6F">
        <w:rPr>
          <w:b/>
          <w:sz w:val="23"/>
        </w:rPr>
        <w:t>ARTICLE 5 – Critères d’attribution et sélection du candidat.</w:t>
      </w:r>
    </w:p>
    <w:p w14:paraId="67334937" w14:textId="77777777" w:rsidR="003454D2" w:rsidRPr="001F7B6F" w:rsidRDefault="003454D2" w:rsidP="003454D2">
      <w:pPr>
        <w:pStyle w:val="Corpsdetexte"/>
        <w:spacing w:line="260" w:lineRule="exact"/>
        <w:ind w:left="1196"/>
        <w:jc w:val="both"/>
      </w:pPr>
      <w:r w:rsidRPr="001F7B6F">
        <w:t>Le jugement des candidatures des candidats se fera en fonction des critères suivants :</w:t>
      </w:r>
    </w:p>
    <w:p w14:paraId="358CA98F" w14:textId="77777777" w:rsidR="003454D2" w:rsidRPr="001F7B6F" w:rsidRDefault="003454D2" w:rsidP="003454D2">
      <w:pPr>
        <w:pStyle w:val="Corpsdetexte"/>
        <w:spacing w:before="3"/>
        <w:jc w:val="both"/>
      </w:pPr>
    </w:p>
    <w:p w14:paraId="70519FF9" w14:textId="77777777" w:rsidR="003454D2" w:rsidRPr="001F7B6F" w:rsidRDefault="003454D2" w:rsidP="003454D2">
      <w:pPr>
        <w:pStyle w:val="Titre21"/>
        <w:numPr>
          <w:ilvl w:val="0"/>
          <w:numId w:val="2"/>
        </w:numPr>
        <w:tabs>
          <w:tab w:val="left" w:pos="1521"/>
        </w:tabs>
        <w:spacing w:before="1" w:line="240" w:lineRule="auto"/>
        <w:ind w:right="154" w:firstLine="0"/>
        <w:jc w:val="both"/>
      </w:pPr>
      <w:r w:rsidRPr="001F7B6F">
        <w:t>La carte des produits proposés à la vente.</w:t>
      </w:r>
    </w:p>
    <w:p w14:paraId="0673092C" w14:textId="77777777" w:rsidR="003454D2" w:rsidRPr="001F7B6F" w:rsidRDefault="003454D2" w:rsidP="003454D2">
      <w:pPr>
        <w:pStyle w:val="Corpsdetexte"/>
        <w:spacing w:line="259" w:lineRule="exact"/>
        <w:ind w:left="1196"/>
        <w:jc w:val="both"/>
      </w:pPr>
      <w:r w:rsidRPr="001F7B6F">
        <w:t xml:space="preserve">Le candidat remettra dans son offre une carte des produits proposés à la vente, il précisera les ingrédients, l’origine de tous les produits et les prix de vente. </w:t>
      </w:r>
    </w:p>
    <w:p w14:paraId="06339E40" w14:textId="77777777" w:rsidR="003454D2" w:rsidRPr="001F7B6F" w:rsidRDefault="003454D2" w:rsidP="003454D2">
      <w:pPr>
        <w:pStyle w:val="Corpsdetexte"/>
        <w:spacing w:line="259" w:lineRule="exact"/>
        <w:ind w:left="1196"/>
        <w:jc w:val="both"/>
      </w:pPr>
      <w:r w:rsidRPr="001F7B6F">
        <w:t>Ce critère est examiné à concurrence de 20% dans le cadre du jugement des candidatures.</w:t>
      </w:r>
    </w:p>
    <w:p w14:paraId="054AB8BF" w14:textId="77777777" w:rsidR="003454D2" w:rsidRPr="001F7B6F" w:rsidRDefault="003454D2" w:rsidP="003454D2">
      <w:pPr>
        <w:pStyle w:val="Corpsdetexte"/>
        <w:spacing w:before="10"/>
        <w:jc w:val="both"/>
      </w:pPr>
    </w:p>
    <w:p w14:paraId="1E9E3368" w14:textId="77777777" w:rsidR="003454D2" w:rsidRPr="001F7B6F" w:rsidRDefault="003454D2" w:rsidP="003454D2">
      <w:pPr>
        <w:pStyle w:val="Titre21"/>
        <w:numPr>
          <w:ilvl w:val="0"/>
          <w:numId w:val="2"/>
        </w:numPr>
        <w:tabs>
          <w:tab w:val="left" w:pos="1446"/>
        </w:tabs>
        <w:spacing w:before="83"/>
        <w:ind w:left="1445" w:hanging="250"/>
        <w:jc w:val="both"/>
      </w:pPr>
      <w:r w:rsidRPr="001F7B6F">
        <w:t>L’aspect esthétique du camion boutique.</w:t>
      </w:r>
    </w:p>
    <w:p w14:paraId="3626E337" w14:textId="77777777" w:rsidR="003454D2" w:rsidRPr="001F7B6F" w:rsidRDefault="003454D2" w:rsidP="003454D2">
      <w:pPr>
        <w:pStyle w:val="Corpsdetexte"/>
        <w:spacing w:line="262" w:lineRule="exact"/>
        <w:ind w:left="1196"/>
        <w:jc w:val="both"/>
      </w:pPr>
      <w:r w:rsidRPr="001F7B6F">
        <w:t>Le candidat présentera un visuel du camion boutique. Les couleurs devront être neutres, à savoir : blanc, gris, beige ou noir.</w:t>
      </w:r>
    </w:p>
    <w:p w14:paraId="0CE784EF" w14:textId="77777777" w:rsidR="003454D2" w:rsidRPr="001F7B6F" w:rsidRDefault="003454D2" w:rsidP="003454D2">
      <w:pPr>
        <w:pStyle w:val="Corpsdetexte"/>
        <w:spacing w:line="262" w:lineRule="exact"/>
        <w:ind w:left="1196"/>
        <w:jc w:val="both"/>
      </w:pPr>
      <w:r w:rsidRPr="001F7B6F">
        <w:t>Ce critère sera examiné à concurrence de 50 % dans le cadre du jugement des candidatures.</w:t>
      </w:r>
    </w:p>
    <w:p w14:paraId="28E37109" w14:textId="77777777" w:rsidR="003454D2" w:rsidRPr="001F7B6F" w:rsidRDefault="003454D2" w:rsidP="003454D2">
      <w:pPr>
        <w:pStyle w:val="Corpsdetexte"/>
        <w:spacing w:before="4"/>
        <w:jc w:val="both"/>
      </w:pPr>
    </w:p>
    <w:p w14:paraId="38742031" w14:textId="12775BA0" w:rsidR="003454D2" w:rsidRPr="005A27F7" w:rsidRDefault="003454D2" w:rsidP="003454D2">
      <w:pPr>
        <w:pStyle w:val="Titre11"/>
        <w:numPr>
          <w:ilvl w:val="0"/>
          <w:numId w:val="2"/>
        </w:numPr>
        <w:tabs>
          <w:tab w:val="left" w:pos="1592"/>
        </w:tabs>
        <w:ind w:firstLine="0"/>
        <w:jc w:val="both"/>
        <w:rPr>
          <w:sz w:val="23"/>
          <w:szCs w:val="23"/>
        </w:rPr>
      </w:pPr>
      <w:r w:rsidRPr="005A27F7">
        <w:rPr>
          <w:sz w:val="23"/>
          <w:szCs w:val="23"/>
        </w:rPr>
        <w:t xml:space="preserve">Motivation, parcours et </w:t>
      </w:r>
      <w:r w:rsidR="00822241" w:rsidRPr="005A27F7">
        <w:rPr>
          <w:sz w:val="23"/>
          <w:szCs w:val="23"/>
        </w:rPr>
        <w:t>expériences professionnelles</w:t>
      </w:r>
      <w:r w:rsidRPr="005A27F7">
        <w:rPr>
          <w:sz w:val="23"/>
          <w:szCs w:val="23"/>
        </w:rPr>
        <w:t xml:space="preserve"> en phase avec le projet (expérience commerciale sédentaire et non sédentaire, expérience similaire, autres points de vente, </w:t>
      </w:r>
      <w:r w:rsidR="00822241" w:rsidRPr="005A27F7">
        <w:rPr>
          <w:sz w:val="23"/>
          <w:szCs w:val="23"/>
        </w:rPr>
        <w:t>etc.,</w:t>
      </w:r>
      <w:r w:rsidRPr="005A27F7">
        <w:rPr>
          <w:sz w:val="23"/>
          <w:szCs w:val="23"/>
        </w:rPr>
        <w:t>).</w:t>
      </w:r>
    </w:p>
    <w:p w14:paraId="5A03BAEF" w14:textId="77777777" w:rsidR="003454D2" w:rsidRPr="00CC6827" w:rsidRDefault="003454D2" w:rsidP="00105AFB">
      <w:pPr>
        <w:pStyle w:val="Corpsdetexte"/>
        <w:spacing w:line="262" w:lineRule="exact"/>
        <w:ind w:left="1196"/>
        <w:jc w:val="both"/>
        <w:sectPr w:rsidR="003454D2" w:rsidRPr="00CC6827" w:rsidSect="004F5496">
          <w:footerReference w:type="default" r:id="rId11"/>
          <w:type w:val="continuous"/>
          <w:pgSz w:w="11910" w:h="16840"/>
          <w:pgMar w:top="260" w:right="1260" w:bottom="540" w:left="220" w:header="720" w:footer="347" w:gutter="0"/>
          <w:pgBorders w:offsetFrom="page">
            <w:top w:val="single" w:sz="2" w:space="24" w:color="auto"/>
            <w:left w:val="single" w:sz="2" w:space="24" w:color="auto"/>
            <w:bottom w:val="single" w:sz="2" w:space="30" w:color="auto"/>
            <w:right w:val="single" w:sz="2" w:space="24" w:color="auto"/>
          </w:pgBorders>
          <w:cols w:space="720"/>
        </w:sectPr>
      </w:pPr>
      <w:r w:rsidRPr="001F7B6F">
        <w:t>Ce critère sera examiné à concurrence de 30 % dans le cadre du jugement des candidatur</w:t>
      </w:r>
      <w:r w:rsidR="00105AFB">
        <w:t>es.</w:t>
      </w:r>
    </w:p>
    <w:p w14:paraId="5C27596F" w14:textId="77777777" w:rsidR="005A27F7" w:rsidRDefault="005A27F7" w:rsidP="00105AFB">
      <w:pPr>
        <w:pStyle w:val="Corpsdetexte"/>
        <w:spacing w:line="262" w:lineRule="exact"/>
        <w:jc w:val="both"/>
      </w:pPr>
    </w:p>
    <w:p w14:paraId="6C9EE5C4" w14:textId="77777777" w:rsidR="005A27F7" w:rsidRPr="001F7B6F" w:rsidRDefault="005A27F7" w:rsidP="002B0B81">
      <w:pPr>
        <w:pStyle w:val="Corpsdetexte"/>
        <w:spacing w:line="262" w:lineRule="exact"/>
        <w:ind w:left="1196"/>
        <w:jc w:val="both"/>
        <w:rPr>
          <w:sz w:val="22"/>
        </w:rPr>
      </w:pPr>
    </w:p>
    <w:p w14:paraId="26E1865E" w14:textId="77777777" w:rsidR="00CB1CC4" w:rsidRPr="001F7B6F" w:rsidRDefault="00CB1CC4" w:rsidP="00CB1CC4">
      <w:pPr>
        <w:pStyle w:val="Titre21"/>
        <w:spacing w:line="263" w:lineRule="exact"/>
        <w:jc w:val="both"/>
      </w:pPr>
      <w:r w:rsidRPr="001F7B6F">
        <w:t xml:space="preserve">ARTICLE </w:t>
      </w:r>
      <w:r w:rsidR="0088469B" w:rsidRPr="001F7B6F">
        <w:t>6</w:t>
      </w:r>
      <w:r w:rsidRPr="001F7B6F">
        <w:t xml:space="preserve"> – Procédure :</w:t>
      </w:r>
    </w:p>
    <w:p w14:paraId="34EC88DC" w14:textId="77777777" w:rsidR="00CB1CC4" w:rsidRPr="001F7B6F" w:rsidRDefault="00CB1CC4" w:rsidP="00CB1CC4">
      <w:pPr>
        <w:pStyle w:val="Corpsdetexte"/>
        <w:ind w:left="1196" w:right="151"/>
        <w:jc w:val="both"/>
      </w:pPr>
      <w:r w:rsidRPr="001F7B6F">
        <w:t>L’article L2122-1-1 du code général de la propriété des personnes publiques dispose que lorsque le titre d’occupation temporaire du domaine public mentionné à l'article L.  2122-</w:t>
      </w:r>
      <w:r w:rsidR="00FE7498" w:rsidRPr="001F7B6F">
        <w:t>1 du</w:t>
      </w:r>
      <w:r w:rsidRPr="001F7B6F">
        <w:t xml:space="preserve"> </w:t>
      </w:r>
      <w:r w:rsidR="00FE7498" w:rsidRPr="001F7B6F">
        <w:t>même code</w:t>
      </w:r>
      <w:r w:rsidRPr="001F7B6F">
        <w:t xml:space="preserve"> permet à son titulaire d'occuper ou d'utiliser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w:t>
      </w:r>
      <w:r w:rsidRPr="001F7B6F">
        <w:rPr>
          <w:spacing w:val="-3"/>
        </w:rPr>
        <w:t xml:space="preserve"> </w:t>
      </w:r>
      <w:r w:rsidRPr="001F7B6F">
        <w:t>manifester.</w:t>
      </w:r>
    </w:p>
    <w:p w14:paraId="714B290D" w14:textId="77777777" w:rsidR="00CB1CC4" w:rsidRPr="001F7B6F" w:rsidRDefault="00CB1CC4" w:rsidP="00CB1CC4">
      <w:pPr>
        <w:pStyle w:val="Corpsdetexte"/>
        <w:spacing w:before="78"/>
        <w:ind w:left="1196"/>
        <w:jc w:val="both"/>
      </w:pPr>
      <w:r w:rsidRPr="001F7B6F">
        <w:t>La présente procédure s’inscrit dans ce cadre.</w:t>
      </w:r>
    </w:p>
    <w:p w14:paraId="6B72BC59" w14:textId="77777777" w:rsidR="00CB1CC4" w:rsidRPr="001F7B6F" w:rsidRDefault="00CB1CC4" w:rsidP="00CB1CC4">
      <w:pPr>
        <w:pStyle w:val="Corpsdetexte"/>
        <w:spacing w:before="11"/>
        <w:jc w:val="both"/>
        <w:rPr>
          <w:sz w:val="22"/>
        </w:rPr>
      </w:pPr>
    </w:p>
    <w:p w14:paraId="2BB0A070" w14:textId="77777777" w:rsidR="00CB1CC4" w:rsidRPr="001F7B6F" w:rsidRDefault="00CB1CC4" w:rsidP="00CB1CC4">
      <w:pPr>
        <w:pStyle w:val="Corpsdetexte"/>
        <w:spacing w:line="264" w:lineRule="exact"/>
        <w:ind w:left="1196"/>
        <w:jc w:val="both"/>
        <w:rPr>
          <w:u w:val="single"/>
        </w:rPr>
      </w:pPr>
      <w:r w:rsidRPr="001F7B6F">
        <w:rPr>
          <w:u w:val="single"/>
        </w:rPr>
        <w:t>Pièces du dossier de consultation :</w:t>
      </w:r>
    </w:p>
    <w:p w14:paraId="3207B723" w14:textId="77777777" w:rsidR="00CB1CC4" w:rsidRPr="001F7B6F" w:rsidRDefault="00CB1CC4" w:rsidP="00CB1CC4">
      <w:pPr>
        <w:pStyle w:val="Paragraphedeliste"/>
        <w:numPr>
          <w:ilvl w:val="1"/>
          <w:numId w:val="9"/>
        </w:numPr>
        <w:tabs>
          <w:tab w:val="left" w:pos="1331"/>
        </w:tabs>
        <w:spacing w:line="264" w:lineRule="exact"/>
        <w:jc w:val="both"/>
        <w:rPr>
          <w:sz w:val="23"/>
        </w:rPr>
      </w:pPr>
      <w:r w:rsidRPr="001F7B6F">
        <w:rPr>
          <w:sz w:val="23"/>
        </w:rPr>
        <w:t>Un avis d’appel public à la</w:t>
      </w:r>
      <w:r w:rsidRPr="001F7B6F">
        <w:rPr>
          <w:spacing w:val="-1"/>
          <w:sz w:val="23"/>
        </w:rPr>
        <w:t xml:space="preserve"> </w:t>
      </w:r>
      <w:r w:rsidRPr="001F7B6F">
        <w:rPr>
          <w:sz w:val="23"/>
        </w:rPr>
        <w:t>concurrence</w:t>
      </w:r>
      <w:r w:rsidR="00FE7498" w:rsidRPr="001F7B6F">
        <w:rPr>
          <w:sz w:val="23"/>
        </w:rPr>
        <w:t> ;</w:t>
      </w:r>
    </w:p>
    <w:p w14:paraId="6D099A5F" w14:textId="77777777" w:rsidR="00CB1CC4" w:rsidRPr="001F7B6F" w:rsidRDefault="00CB1CC4" w:rsidP="00CB1CC4">
      <w:pPr>
        <w:pStyle w:val="Paragraphedeliste"/>
        <w:numPr>
          <w:ilvl w:val="1"/>
          <w:numId w:val="9"/>
        </w:numPr>
        <w:tabs>
          <w:tab w:val="left" w:pos="1331"/>
        </w:tabs>
        <w:spacing w:before="26"/>
        <w:jc w:val="both"/>
        <w:rPr>
          <w:sz w:val="23"/>
        </w:rPr>
      </w:pPr>
      <w:r w:rsidRPr="001F7B6F">
        <w:rPr>
          <w:sz w:val="23"/>
        </w:rPr>
        <w:t>Un formulaire d’offre.</w:t>
      </w:r>
    </w:p>
    <w:p w14:paraId="2474147E" w14:textId="77777777" w:rsidR="00CB1CC4" w:rsidRPr="001F7B6F" w:rsidRDefault="00CB1CC4" w:rsidP="00CB1CC4">
      <w:pPr>
        <w:pStyle w:val="Corpsdetexte"/>
        <w:spacing w:before="11"/>
        <w:jc w:val="both"/>
        <w:rPr>
          <w:sz w:val="22"/>
        </w:rPr>
      </w:pPr>
    </w:p>
    <w:p w14:paraId="1442E17F" w14:textId="77777777" w:rsidR="00CB1CC4" w:rsidRPr="001F7B6F" w:rsidRDefault="00CB1CC4" w:rsidP="00CB1CC4">
      <w:pPr>
        <w:pStyle w:val="Corpsdetexte"/>
        <w:spacing w:line="264" w:lineRule="exact"/>
        <w:ind w:left="475" w:firstLine="720"/>
        <w:jc w:val="both"/>
        <w:rPr>
          <w:u w:val="single"/>
        </w:rPr>
      </w:pPr>
      <w:bookmarkStart w:id="1" w:name="_Hlk170378406"/>
      <w:r w:rsidRPr="001F7B6F">
        <w:rPr>
          <w:u w:val="single"/>
        </w:rPr>
        <w:t>Conditions de retrait du dossier de consultation :</w:t>
      </w:r>
    </w:p>
    <w:bookmarkEnd w:id="1"/>
    <w:p w14:paraId="64D16FB2" w14:textId="77777777" w:rsidR="00CB1CC4" w:rsidRPr="001F7B6F" w:rsidRDefault="00CB1CC4" w:rsidP="00CB1CC4">
      <w:pPr>
        <w:pStyle w:val="Corpsdetexte"/>
        <w:numPr>
          <w:ilvl w:val="0"/>
          <w:numId w:val="9"/>
        </w:numPr>
        <w:spacing w:before="1"/>
        <w:ind w:left="2835" w:right="2841" w:hanging="425"/>
        <w:jc w:val="both"/>
      </w:pPr>
      <w:r w:rsidRPr="001F7B6F">
        <w:t>Le dossier de consultation peut être retiré auprès de la Direction du commerce, de l’artisanat et du domaine public</w:t>
      </w:r>
      <w:r w:rsidR="00311EEC">
        <w:t> ;</w:t>
      </w:r>
      <w:r w:rsidRPr="001F7B6F">
        <w:t xml:space="preserve"> </w:t>
      </w:r>
    </w:p>
    <w:p w14:paraId="51B6E019" w14:textId="77777777" w:rsidR="00CB1CC4" w:rsidRPr="001F7B6F" w:rsidRDefault="00CB1CC4" w:rsidP="00CB1CC4">
      <w:pPr>
        <w:pStyle w:val="Corpsdetexte"/>
        <w:spacing w:line="263" w:lineRule="exact"/>
        <w:ind w:left="2835"/>
        <w:jc w:val="both"/>
      </w:pPr>
      <w:r w:rsidRPr="001F7B6F">
        <w:t>4 Boulevard du Roi Jérôme – 20000 AJACCIO</w:t>
      </w:r>
    </w:p>
    <w:p w14:paraId="6FBFF027" w14:textId="77777777" w:rsidR="00CB1CC4" w:rsidRPr="001F7B6F" w:rsidRDefault="00CB1CC4" w:rsidP="00CB1CC4">
      <w:pPr>
        <w:pStyle w:val="Corpsdetexte"/>
        <w:spacing w:line="264" w:lineRule="exact"/>
        <w:ind w:left="2835"/>
        <w:jc w:val="both"/>
      </w:pPr>
      <w:r w:rsidRPr="001F7B6F">
        <w:t>Tél. : 04 95 51 78 65</w:t>
      </w:r>
      <w:r w:rsidR="00FE7498" w:rsidRPr="001F7B6F">
        <w:t> ;</w:t>
      </w:r>
    </w:p>
    <w:p w14:paraId="316CF68A" w14:textId="77777777" w:rsidR="00CB1CC4" w:rsidRPr="001F7B6F" w:rsidRDefault="00CB1CC4" w:rsidP="00CB1CC4">
      <w:pPr>
        <w:pStyle w:val="Corpsdetexte"/>
        <w:numPr>
          <w:ilvl w:val="0"/>
          <w:numId w:val="9"/>
        </w:numPr>
        <w:spacing w:line="264" w:lineRule="exact"/>
        <w:ind w:left="2835" w:hanging="426"/>
        <w:jc w:val="both"/>
      </w:pPr>
      <w:r w:rsidRPr="001F7B6F">
        <w:t xml:space="preserve">Sur le site internet de la municipalité : </w:t>
      </w:r>
      <w:hyperlink r:id="rId12" w:history="1">
        <w:r w:rsidRPr="001F7B6F">
          <w:rPr>
            <w:rStyle w:val="Lienhypertexte"/>
            <w:color w:val="auto"/>
          </w:rPr>
          <w:t>https://www.ajaccio.fr/</w:t>
        </w:r>
      </w:hyperlink>
      <w:r w:rsidR="00FE7498" w:rsidRPr="001F7B6F">
        <w:t> ;</w:t>
      </w:r>
    </w:p>
    <w:p w14:paraId="3C3AD50A" w14:textId="77777777" w:rsidR="00CB1CC4" w:rsidRPr="001F7B6F" w:rsidRDefault="00CB1CC4" w:rsidP="00CB1CC4">
      <w:pPr>
        <w:pStyle w:val="Corpsdetexte"/>
        <w:numPr>
          <w:ilvl w:val="0"/>
          <w:numId w:val="9"/>
        </w:numPr>
        <w:spacing w:line="264" w:lineRule="exact"/>
        <w:ind w:left="2835" w:hanging="426"/>
        <w:jc w:val="both"/>
      </w:pPr>
      <w:r w:rsidRPr="001F7B6F">
        <w:t xml:space="preserve">Sur demande à l’adresse mail suivante : </w:t>
      </w:r>
      <w:hyperlink r:id="rId13">
        <w:r w:rsidRPr="001F7B6F">
          <w:t>commerce@ville-ajaccio.fr</w:t>
        </w:r>
      </w:hyperlink>
      <w:r w:rsidR="00FE7498" w:rsidRPr="001F7B6F">
        <w:t>.</w:t>
      </w:r>
    </w:p>
    <w:p w14:paraId="380BB05B" w14:textId="77777777" w:rsidR="00CB1CC4" w:rsidRPr="001F7B6F" w:rsidRDefault="00CB1CC4" w:rsidP="00CB1CC4">
      <w:pPr>
        <w:pStyle w:val="Corpsdetexte"/>
        <w:spacing w:before="1"/>
        <w:jc w:val="both"/>
      </w:pPr>
    </w:p>
    <w:p w14:paraId="33797717" w14:textId="77777777" w:rsidR="00CB1CC4" w:rsidRPr="001F7B6F" w:rsidRDefault="00CB1CC4" w:rsidP="00CB1CC4">
      <w:pPr>
        <w:pStyle w:val="Corpsdetexte"/>
        <w:spacing w:before="1"/>
        <w:ind w:left="1196"/>
        <w:jc w:val="both"/>
      </w:pPr>
      <w:r w:rsidRPr="001F7B6F">
        <w:t>Lors du retrait du dossier, le candidat potentiel est tenu de communiquer son identité et ses coordonnées (obligatoirement mail).</w:t>
      </w:r>
    </w:p>
    <w:p w14:paraId="55DA73A3" w14:textId="77777777" w:rsidR="00CB1CC4" w:rsidRPr="001F7B6F" w:rsidRDefault="00CB1CC4" w:rsidP="00DF5320">
      <w:pPr>
        <w:pStyle w:val="Corpsdetexte"/>
        <w:ind w:left="1196"/>
        <w:jc w:val="both"/>
        <w:rPr>
          <w:b/>
        </w:rPr>
      </w:pPr>
    </w:p>
    <w:p w14:paraId="38931C97" w14:textId="77777777" w:rsidR="004A15F6" w:rsidRPr="001F7B6F" w:rsidRDefault="008271A8" w:rsidP="00DF5320">
      <w:pPr>
        <w:pStyle w:val="Corpsdetexte"/>
        <w:ind w:left="1196"/>
        <w:jc w:val="both"/>
      </w:pPr>
      <w:r w:rsidRPr="001F7B6F">
        <w:rPr>
          <w:b/>
        </w:rPr>
        <w:t xml:space="preserve">ARTICLE </w:t>
      </w:r>
      <w:r w:rsidR="00DA4E49" w:rsidRPr="001F7B6F">
        <w:rPr>
          <w:b/>
        </w:rPr>
        <w:t>7</w:t>
      </w:r>
      <w:r w:rsidRPr="001F7B6F">
        <w:rPr>
          <w:b/>
        </w:rPr>
        <w:t xml:space="preserve"> – </w:t>
      </w:r>
      <w:r w:rsidR="00DA4E49" w:rsidRPr="001F7B6F">
        <w:rPr>
          <w:b/>
        </w:rPr>
        <w:t>Modalités de constitution et de remise des dossiers de candidature</w:t>
      </w:r>
      <w:r w:rsidR="00DA4E49" w:rsidRPr="001F7B6F">
        <w:t> :</w:t>
      </w:r>
    </w:p>
    <w:p w14:paraId="7EBCA7AA" w14:textId="77777777" w:rsidR="00BB1256" w:rsidRPr="001F7B6F" w:rsidRDefault="00BB1256" w:rsidP="00DF5320">
      <w:pPr>
        <w:spacing w:before="90" w:line="262" w:lineRule="exact"/>
        <w:ind w:left="1196"/>
        <w:jc w:val="both"/>
        <w:rPr>
          <w:b/>
          <w:sz w:val="23"/>
        </w:rPr>
      </w:pPr>
      <w:r w:rsidRPr="001F7B6F">
        <w:rPr>
          <w:b/>
          <w:sz w:val="23"/>
        </w:rPr>
        <w:t>Article 7.1.</w:t>
      </w:r>
    </w:p>
    <w:p w14:paraId="26792AA8" w14:textId="77777777" w:rsidR="00BB1256" w:rsidRPr="001F7B6F" w:rsidRDefault="00BB1256" w:rsidP="00DF5320">
      <w:pPr>
        <w:pStyle w:val="Corpsdetexte"/>
        <w:spacing w:line="262" w:lineRule="exact"/>
        <w:ind w:left="1196"/>
        <w:jc w:val="both"/>
      </w:pPr>
      <w:r w:rsidRPr="001F7B6F">
        <w:t>Les candidatures sont effectuées emplacement par emplacement.</w:t>
      </w:r>
    </w:p>
    <w:p w14:paraId="1166394A" w14:textId="77777777" w:rsidR="00BB1256" w:rsidRPr="001F7B6F" w:rsidRDefault="00BB1256" w:rsidP="00DF5320">
      <w:pPr>
        <w:pStyle w:val="Corpsdetexte"/>
        <w:spacing w:line="264" w:lineRule="exact"/>
        <w:ind w:left="1196"/>
        <w:jc w:val="both"/>
      </w:pPr>
      <w:r w:rsidRPr="001F7B6F">
        <w:t>Un même candidat ne peut prétendre à l’attribution de plusieurs emplacements.</w:t>
      </w:r>
    </w:p>
    <w:p w14:paraId="19B07F96" w14:textId="77777777" w:rsidR="00DA4E49" w:rsidRPr="001F7B6F" w:rsidRDefault="00BB1256" w:rsidP="00DF5320">
      <w:pPr>
        <w:pStyle w:val="Corpsdetexte"/>
        <w:spacing w:before="3"/>
        <w:ind w:left="1196"/>
        <w:jc w:val="both"/>
      </w:pPr>
      <w:r w:rsidRPr="001F7B6F">
        <w:t>Un même candidat ne pourra présenter plusieurs candidatures au nom de plusieurs sociétés dont il est le seul et même représentant.</w:t>
      </w:r>
      <w:r w:rsidR="00DA4E49" w:rsidRPr="001F7B6F">
        <w:t xml:space="preserve"> </w:t>
      </w:r>
    </w:p>
    <w:p w14:paraId="231B5DB5" w14:textId="77777777" w:rsidR="00DA4E49" w:rsidRDefault="00DA4E49" w:rsidP="00DF5320">
      <w:pPr>
        <w:pStyle w:val="Corpsdetexte"/>
        <w:spacing w:before="3"/>
        <w:ind w:left="1196"/>
        <w:jc w:val="both"/>
      </w:pPr>
    </w:p>
    <w:p w14:paraId="6BE6B5C7" w14:textId="77777777" w:rsidR="00CC6827" w:rsidRDefault="00CC6827" w:rsidP="00DF5320">
      <w:pPr>
        <w:pStyle w:val="Corpsdetexte"/>
        <w:spacing w:before="3"/>
        <w:ind w:left="1196"/>
        <w:jc w:val="both"/>
      </w:pPr>
    </w:p>
    <w:p w14:paraId="0CD88902" w14:textId="77777777" w:rsidR="00CC6827" w:rsidRDefault="00CC6827" w:rsidP="00DF5320">
      <w:pPr>
        <w:pStyle w:val="Corpsdetexte"/>
        <w:spacing w:before="3"/>
        <w:ind w:left="1196"/>
        <w:jc w:val="both"/>
      </w:pPr>
    </w:p>
    <w:p w14:paraId="6A0CD2FD" w14:textId="77777777" w:rsidR="00CC6827" w:rsidRDefault="00CC6827" w:rsidP="00DF5320">
      <w:pPr>
        <w:pStyle w:val="Corpsdetexte"/>
        <w:spacing w:before="3"/>
        <w:ind w:left="1196"/>
        <w:jc w:val="both"/>
      </w:pPr>
    </w:p>
    <w:p w14:paraId="090715C5" w14:textId="77777777" w:rsidR="00CC6827" w:rsidRDefault="00CC6827" w:rsidP="00DF5320">
      <w:pPr>
        <w:pStyle w:val="Corpsdetexte"/>
        <w:spacing w:before="3"/>
        <w:ind w:left="1196"/>
        <w:jc w:val="both"/>
      </w:pPr>
    </w:p>
    <w:p w14:paraId="6FDAE295" w14:textId="77777777" w:rsidR="00CC6827" w:rsidRDefault="00CC6827" w:rsidP="00DF5320">
      <w:pPr>
        <w:pStyle w:val="Corpsdetexte"/>
        <w:spacing w:before="3"/>
        <w:ind w:left="1196"/>
        <w:jc w:val="both"/>
      </w:pPr>
    </w:p>
    <w:p w14:paraId="3B335AED" w14:textId="77777777" w:rsidR="00CC6827" w:rsidRDefault="00CC6827" w:rsidP="00DF5320">
      <w:pPr>
        <w:pStyle w:val="Corpsdetexte"/>
        <w:spacing w:before="3"/>
        <w:ind w:left="1196"/>
        <w:jc w:val="both"/>
      </w:pPr>
    </w:p>
    <w:p w14:paraId="3C34060C" w14:textId="77777777" w:rsidR="00CC6827" w:rsidRDefault="00CC6827" w:rsidP="00DF5320">
      <w:pPr>
        <w:pStyle w:val="Corpsdetexte"/>
        <w:spacing w:before="3"/>
        <w:ind w:left="1196"/>
        <w:jc w:val="both"/>
      </w:pPr>
    </w:p>
    <w:p w14:paraId="32D8CCEE" w14:textId="77777777" w:rsidR="00CC6827" w:rsidRDefault="00CC6827" w:rsidP="00DF5320">
      <w:pPr>
        <w:pStyle w:val="Corpsdetexte"/>
        <w:spacing w:before="3"/>
        <w:ind w:left="1196"/>
        <w:jc w:val="both"/>
      </w:pPr>
    </w:p>
    <w:p w14:paraId="423AA6BE" w14:textId="77777777" w:rsidR="00CC6827" w:rsidRDefault="00CC6827" w:rsidP="00DF5320">
      <w:pPr>
        <w:pStyle w:val="Corpsdetexte"/>
        <w:spacing w:before="3"/>
        <w:ind w:left="1196"/>
        <w:jc w:val="both"/>
      </w:pPr>
    </w:p>
    <w:p w14:paraId="5F1BB085" w14:textId="77777777" w:rsidR="00CC6827" w:rsidRDefault="00CC6827" w:rsidP="00DF5320">
      <w:pPr>
        <w:pStyle w:val="Corpsdetexte"/>
        <w:spacing w:before="3"/>
        <w:ind w:left="1196"/>
        <w:jc w:val="both"/>
      </w:pPr>
    </w:p>
    <w:p w14:paraId="444FD4EE" w14:textId="77777777" w:rsidR="00CC6827" w:rsidRDefault="00CC6827" w:rsidP="00DF5320">
      <w:pPr>
        <w:pStyle w:val="Corpsdetexte"/>
        <w:spacing w:before="3"/>
        <w:ind w:left="1196"/>
        <w:jc w:val="both"/>
      </w:pPr>
    </w:p>
    <w:p w14:paraId="45A8768B" w14:textId="77777777" w:rsidR="00CC6827" w:rsidRDefault="00CC6827" w:rsidP="00DF5320">
      <w:pPr>
        <w:pStyle w:val="Corpsdetexte"/>
        <w:spacing w:before="3"/>
        <w:ind w:left="1196"/>
        <w:jc w:val="both"/>
      </w:pPr>
    </w:p>
    <w:p w14:paraId="6AD8824B" w14:textId="77777777" w:rsidR="00CC6827" w:rsidRDefault="00CC6827" w:rsidP="00DF5320">
      <w:pPr>
        <w:pStyle w:val="Corpsdetexte"/>
        <w:spacing w:before="3"/>
        <w:ind w:left="1196"/>
        <w:jc w:val="both"/>
      </w:pPr>
    </w:p>
    <w:p w14:paraId="0F0B623F" w14:textId="77777777" w:rsidR="00CC6827" w:rsidRDefault="00CC6827" w:rsidP="00DF5320">
      <w:pPr>
        <w:pStyle w:val="Corpsdetexte"/>
        <w:spacing w:before="3"/>
        <w:ind w:left="1196"/>
        <w:jc w:val="both"/>
      </w:pPr>
    </w:p>
    <w:p w14:paraId="42C4CD0C" w14:textId="77777777" w:rsidR="00CC6827" w:rsidRDefault="00CC6827" w:rsidP="00DF5320">
      <w:pPr>
        <w:pStyle w:val="Corpsdetexte"/>
        <w:spacing w:before="3"/>
        <w:ind w:left="1196"/>
        <w:jc w:val="both"/>
      </w:pPr>
    </w:p>
    <w:p w14:paraId="12FB2E1D" w14:textId="77777777" w:rsidR="00CC6827" w:rsidRDefault="00CC6827" w:rsidP="00DF5320">
      <w:pPr>
        <w:pStyle w:val="Corpsdetexte"/>
        <w:spacing w:before="3"/>
        <w:ind w:left="1196"/>
        <w:jc w:val="both"/>
      </w:pPr>
    </w:p>
    <w:p w14:paraId="4924BF77" w14:textId="77777777" w:rsidR="00CC6827" w:rsidRDefault="00CC6827" w:rsidP="00DF5320">
      <w:pPr>
        <w:pStyle w:val="Corpsdetexte"/>
        <w:spacing w:before="3"/>
        <w:ind w:left="1196"/>
        <w:jc w:val="both"/>
      </w:pPr>
    </w:p>
    <w:p w14:paraId="21D20329" w14:textId="77777777" w:rsidR="00CC6827" w:rsidRDefault="00CC6827" w:rsidP="00DF5320">
      <w:pPr>
        <w:pStyle w:val="Corpsdetexte"/>
        <w:spacing w:before="3"/>
        <w:ind w:left="1196"/>
        <w:jc w:val="both"/>
      </w:pPr>
    </w:p>
    <w:p w14:paraId="10D007F3" w14:textId="77777777" w:rsidR="00CC6827" w:rsidRDefault="00CC6827" w:rsidP="00105AFB">
      <w:pPr>
        <w:pStyle w:val="Corpsdetexte"/>
        <w:spacing w:before="3"/>
        <w:jc w:val="both"/>
      </w:pPr>
    </w:p>
    <w:p w14:paraId="17CDB6C4" w14:textId="77777777" w:rsidR="00CC6827" w:rsidRPr="001F7B6F" w:rsidRDefault="00CC6827" w:rsidP="00DF5320">
      <w:pPr>
        <w:pStyle w:val="Corpsdetexte"/>
        <w:spacing w:before="3"/>
        <w:ind w:left="1196"/>
        <w:jc w:val="both"/>
      </w:pPr>
    </w:p>
    <w:p w14:paraId="49E94D9A" w14:textId="77777777" w:rsidR="00CC6827" w:rsidRPr="004F5496" w:rsidRDefault="004F5496" w:rsidP="004F5496">
      <w:pPr>
        <w:spacing w:before="90" w:line="262" w:lineRule="exact"/>
        <w:ind w:left="1276"/>
        <w:jc w:val="both"/>
        <w:rPr>
          <w:b/>
          <w:sz w:val="24"/>
          <w:szCs w:val="24"/>
        </w:rPr>
      </w:pPr>
      <w:r>
        <w:rPr>
          <w:b/>
          <w:sz w:val="24"/>
          <w:szCs w:val="24"/>
        </w:rPr>
        <w:lastRenderedPageBreak/>
        <w:t>Article</w:t>
      </w:r>
      <w:r w:rsidR="00BB1256" w:rsidRPr="004F5496">
        <w:rPr>
          <w:b/>
          <w:sz w:val="24"/>
          <w:szCs w:val="24"/>
        </w:rPr>
        <w:t xml:space="preserve"> 7.2.</w:t>
      </w:r>
    </w:p>
    <w:p w14:paraId="1652E2F7" w14:textId="77777777" w:rsidR="00BB1256" w:rsidRDefault="00BB1256" w:rsidP="004F5496">
      <w:pPr>
        <w:pStyle w:val="Titre21"/>
        <w:spacing w:line="274" w:lineRule="exact"/>
        <w:ind w:left="1276"/>
        <w:jc w:val="both"/>
      </w:pPr>
      <w:r w:rsidRPr="001F7B6F">
        <w:t>Les candidats doivent produire un dossier de proposition composé des documents suivants :</w:t>
      </w:r>
    </w:p>
    <w:p w14:paraId="04D9E54A" w14:textId="77777777" w:rsidR="004F5496" w:rsidRDefault="004F5496" w:rsidP="004F5496">
      <w:pPr>
        <w:pStyle w:val="Titre21"/>
        <w:spacing w:line="274" w:lineRule="exact"/>
        <w:ind w:left="567"/>
        <w:jc w:val="both"/>
      </w:pPr>
    </w:p>
    <w:tbl>
      <w:tblPr>
        <w:tblW w:w="4579" w:type="pct"/>
        <w:tblInd w:w="517" w:type="dxa"/>
        <w:tblCellMar>
          <w:left w:w="70" w:type="dxa"/>
          <w:right w:w="70" w:type="dxa"/>
        </w:tblCellMar>
        <w:tblLook w:val="04A0" w:firstRow="1" w:lastRow="0" w:firstColumn="1" w:lastColumn="0" w:noHBand="0" w:noVBand="1"/>
      </w:tblPr>
      <w:tblGrid>
        <w:gridCol w:w="9903"/>
      </w:tblGrid>
      <w:tr w:rsidR="00CC6827" w:rsidRPr="00CC6827" w14:paraId="058FCB30" w14:textId="77777777" w:rsidTr="004F5496">
        <w:trPr>
          <w:trHeight w:val="378"/>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E0D44" w14:textId="77777777" w:rsidR="00CC6827" w:rsidRPr="00CC6827" w:rsidRDefault="00CC6827" w:rsidP="00CC6827">
            <w:pPr>
              <w:widowControl/>
              <w:autoSpaceDE/>
              <w:autoSpaceDN/>
              <w:jc w:val="center"/>
              <w:rPr>
                <w:rFonts w:ascii="Lato" w:hAnsi="Lato"/>
                <w:b/>
                <w:bCs/>
                <w:color w:val="000000"/>
                <w:sz w:val="18"/>
                <w:szCs w:val="18"/>
                <w:u w:val="single"/>
                <w:lang w:eastAsia="fr-FR"/>
              </w:rPr>
            </w:pPr>
            <w:r w:rsidRPr="00CC6827">
              <w:rPr>
                <w:rFonts w:ascii="Lato" w:hAnsi="Lato"/>
                <w:b/>
                <w:bCs/>
                <w:color w:val="000000"/>
                <w:sz w:val="18"/>
                <w:szCs w:val="18"/>
                <w:u w:val="single"/>
                <w:lang w:eastAsia="fr-FR"/>
              </w:rPr>
              <w:t>1/ Le formulaire d’offre, complété, daté et signé, comprenant :</w:t>
            </w:r>
          </w:p>
        </w:tc>
      </w:tr>
      <w:tr w:rsidR="00CC6827" w:rsidRPr="00CC6827" w14:paraId="62D5E4DB"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7872AFF9" w14:textId="77777777" w:rsidR="00CC6827" w:rsidRPr="00CC6827" w:rsidRDefault="00CC6827" w:rsidP="00CC6827">
            <w:pPr>
              <w:widowControl/>
              <w:autoSpaceDE/>
              <w:autoSpaceDN/>
              <w:jc w:val="both"/>
              <w:rPr>
                <w:rFonts w:ascii="Lato" w:hAnsi="Lato"/>
                <w:b/>
                <w:bCs/>
                <w:color w:val="000000"/>
                <w:sz w:val="18"/>
                <w:szCs w:val="18"/>
                <w:lang w:eastAsia="fr-FR"/>
              </w:rPr>
            </w:pPr>
            <w:r w:rsidRPr="00CC6827">
              <w:rPr>
                <w:rFonts w:ascii="Lato" w:hAnsi="Lato"/>
                <w:b/>
                <w:bCs/>
                <w:color w:val="000000"/>
                <w:sz w:val="18"/>
                <w:szCs w:val="18"/>
                <w:lang w:eastAsia="fr-FR"/>
              </w:rPr>
              <w:t xml:space="preserve">(1)   </w:t>
            </w:r>
            <w:r w:rsidRPr="00CC6827">
              <w:rPr>
                <w:rFonts w:ascii="Lato" w:hAnsi="Lato"/>
                <w:color w:val="000000"/>
                <w:sz w:val="18"/>
                <w:szCs w:val="18"/>
                <w:lang w:eastAsia="fr-FR"/>
              </w:rPr>
              <w:t>La carte des produits ;</w:t>
            </w:r>
          </w:p>
        </w:tc>
      </w:tr>
      <w:tr w:rsidR="00CC6827" w:rsidRPr="00CC6827" w14:paraId="65588FAF"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42B99A12" w14:textId="77777777" w:rsidR="00CC6827" w:rsidRPr="00CC6827" w:rsidRDefault="00CC6827" w:rsidP="00CC6827">
            <w:pPr>
              <w:widowControl/>
              <w:autoSpaceDE/>
              <w:autoSpaceDN/>
              <w:jc w:val="both"/>
              <w:rPr>
                <w:rFonts w:ascii="Lato" w:hAnsi="Lato"/>
                <w:b/>
                <w:bCs/>
                <w:color w:val="000000"/>
                <w:sz w:val="18"/>
                <w:szCs w:val="18"/>
                <w:lang w:eastAsia="fr-FR"/>
              </w:rPr>
            </w:pPr>
            <w:r w:rsidRPr="00CC6827">
              <w:rPr>
                <w:rFonts w:ascii="Lato" w:hAnsi="Lato"/>
                <w:b/>
                <w:bCs/>
                <w:color w:val="000000"/>
                <w:sz w:val="18"/>
                <w:szCs w:val="18"/>
                <w:lang w:eastAsia="fr-FR"/>
              </w:rPr>
              <w:t xml:space="preserve">(2)  </w:t>
            </w:r>
            <w:r w:rsidRPr="00CC6827">
              <w:rPr>
                <w:rFonts w:ascii="Lato" w:hAnsi="Lato"/>
                <w:color w:val="000000"/>
                <w:sz w:val="18"/>
                <w:szCs w:val="18"/>
                <w:lang w:eastAsia="fr-FR"/>
              </w:rPr>
              <w:t>L’aspect esthétique du camion boutique ;</w:t>
            </w:r>
          </w:p>
        </w:tc>
      </w:tr>
      <w:tr w:rsidR="00CC6827" w:rsidRPr="00CC6827" w14:paraId="6E85F0C6"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118D230A" w14:textId="77777777" w:rsidR="00CC6827" w:rsidRPr="00CC6827" w:rsidRDefault="00CC6827" w:rsidP="00CC6827">
            <w:pPr>
              <w:widowControl/>
              <w:autoSpaceDE/>
              <w:autoSpaceDN/>
              <w:jc w:val="both"/>
              <w:rPr>
                <w:rFonts w:ascii="Lato" w:hAnsi="Lato"/>
                <w:b/>
                <w:bCs/>
                <w:color w:val="000000"/>
                <w:sz w:val="18"/>
                <w:szCs w:val="18"/>
                <w:lang w:eastAsia="fr-FR"/>
              </w:rPr>
            </w:pPr>
            <w:r w:rsidRPr="00CC6827">
              <w:rPr>
                <w:rFonts w:ascii="Lato" w:hAnsi="Lato"/>
                <w:b/>
                <w:bCs/>
                <w:color w:val="000000"/>
                <w:sz w:val="18"/>
                <w:szCs w:val="18"/>
                <w:lang w:eastAsia="fr-FR"/>
              </w:rPr>
              <w:t xml:space="preserve">(3)  </w:t>
            </w:r>
            <w:r w:rsidRPr="00CC6827">
              <w:rPr>
                <w:rFonts w:ascii="Lato" w:hAnsi="Lato"/>
                <w:color w:val="000000"/>
                <w:sz w:val="18"/>
                <w:szCs w:val="18"/>
                <w:lang w:eastAsia="fr-FR"/>
              </w:rPr>
              <w:t>Une note permettant d’apprécier la motivation, le parcours et expériences professionnels du candidat.</w:t>
            </w:r>
          </w:p>
        </w:tc>
      </w:tr>
      <w:tr w:rsidR="00CC6827" w:rsidRPr="00CC6827" w14:paraId="082ED935"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2372DA56" w14:textId="77777777" w:rsidR="00CC6827" w:rsidRPr="00CC6827" w:rsidRDefault="00CC6827" w:rsidP="00CC6827">
            <w:pPr>
              <w:widowControl/>
              <w:autoSpaceDE/>
              <w:autoSpaceDN/>
              <w:jc w:val="center"/>
              <w:rPr>
                <w:rFonts w:ascii="Lato" w:hAnsi="Lato"/>
                <w:b/>
                <w:bCs/>
                <w:color w:val="000000"/>
                <w:sz w:val="18"/>
                <w:szCs w:val="18"/>
                <w:u w:val="single"/>
                <w:lang w:eastAsia="fr-FR"/>
              </w:rPr>
            </w:pPr>
            <w:r w:rsidRPr="00CC6827">
              <w:rPr>
                <w:rFonts w:ascii="Lato" w:hAnsi="Lato"/>
                <w:b/>
                <w:bCs/>
                <w:color w:val="000000"/>
                <w:sz w:val="18"/>
                <w:szCs w:val="18"/>
                <w:u w:val="single"/>
                <w:lang w:eastAsia="fr-FR"/>
              </w:rPr>
              <w:t>2/ Documents administratifs obligatoires :</w:t>
            </w:r>
          </w:p>
        </w:tc>
      </w:tr>
      <w:tr w:rsidR="00CC6827" w:rsidRPr="00CC6827" w14:paraId="6A8AFD49"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084F7011" w14:textId="77777777" w:rsidR="00CC6827" w:rsidRPr="00CC6827" w:rsidRDefault="00CC6827" w:rsidP="00CC6827">
            <w:pPr>
              <w:widowControl/>
              <w:autoSpaceDE/>
              <w:autoSpaceDN/>
              <w:jc w:val="both"/>
              <w:rPr>
                <w:rFonts w:ascii="Lato" w:hAnsi="Lato"/>
                <w:color w:val="000000"/>
                <w:sz w:val="18"/>
                <w:szCs w:val="18"/>
                <w:lang w:eastAsia="fr-FR"/>
              </w:rPr>
            </w:pPr>
            <w:r w:rsidRPr="00CC6827">
              <w:rPr>
                <w:rFonts w:ascii="Lato" w:hAnsi="Lato"/>
                <w:color w:val="000000"/>
                <w:sz w:val="18"/>
                <w:szCs w:val="18"/>
                <w:lang w:eastAsia="fr-FR"/>
              </w:rPr>
              <w:t xml:space="preserve">Un extrait </w:t>
            </w:r>
            <w:proofErr w:type="spellStart"/>
            <w:r w:rsidRPr="00CC6827">
              <w:rPr>
                <w:rFonts w:ascii="Lato" w:hAnsi="Lato"/>
                <w:color w:val="000000"/>
                <w:sz w:val="18"/>
                <w:szCs w:val="18"/>
                <w:lang w:eastAsia="fr-FR"/>
              </w:rPr>
              <w:t>KBis</w:t>
            </w:r>
            <w:proofErr w:type="spellEnd"/>
            <w:r w:rsidRPr="00CC6827">
              <w:rPr>
                <w:rFonts w:ascii="Lato" w:hAnsi="Lato"/>
                <w:color w:val="000000"/>
                <w:sz w:val="18"/>
                <w:szCs w:val="18"/>
                <w:lang w:eastAsia="fr-FR"/>
              </w:rPr>
              <w:t xml:space="preserve"> daté de moins de 3 mois ou une attestation de dépôt de création d’entreprise (chambre de commerce ou des métiers) ;</w:t>
            </w:r>
          </w:p>
        </w:tc>
      </w:tr>
      <w:tr w:rsidR="00CC6827" w:rsidRPr="00CC6827" w14:paraId="06814A19"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7123D3CD" w14:textId="77777777" w:rsidR="00CC6827" w:rsidRPr="00CC6827" w:rsidRDefault="00CC6827" w:rsidP="00CC6827">
            <w:pPr>
              <w:widowControl/>
              <w:autoSpaceDE/>
              <w:autoSpaceDN/>
              <w:jc w:val="both"/>
              <w:rPr>
                <w:rFonts w:ascii="Lato" w:hAnsi="Lato"/>
                <w:color w:val="000000"/>
                <w:sz w:val="18"/>
                <w:szCs w:val="18"/>
                <w:lang w:eastAsia="fr-FR"/>
              </w:rPr>
            </w:pPr>
            <w:r w:rsidRPr="00CC6827">
              <w:rPr>
                <w:rFonts w:ascii="Lato" w:hAnsi="Lato"/>
                <w:color w:val="000000"/>
                <w:sz w:val="18"/>
                <w:szCs w:val="18"/>
                <w:lang w:eastAsia="fr-FR"/>
              </w:rPr>
              <w:t>Une copie de la CNI/passeport du représentant légal de l’entreprise ;</w:t>
            </w:r>
          </w:p>
        </w:tc>
      </w:tr>
      <w:tr w:rsidR="00CC6827" w:rsidRPr="00CC6827" w14:paraId="28EA2411"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290466D8" w14:textId="77777777" w:rsidR="00CC6827" w:rsidRPr="00CC6827" w:rsidRDefault="00CC6827" w:rsidP="00CC6827">
            <w:pPr>
              <w:widowControl/>
              <w:autoSpaceDE/>
              <w:autoSpaceDN/>
              <w:jc w:val="both"/>
              <w:rPr>
                <w:rFonts w:ascii="Lato" w:hAnsi="Lato"/>
                <w:color w:val="000000"/>
                <w:sz w:val="18"/>
                <w:szCs w:val="18"/>
                <w:lang w:eastAsia="fr-FR"/>
              </w:rPr>
            </w:pPr>
            <w:r w:rsidRPr="00CC6827">
              <w:rPr>
                <w:rFonts w:ascii="Lato" w:hAnsi="Lato"/>
                <w:color w:val="000000"/>
                <w:sz w:val="18"/>
                <w:szCs w:val="18"/>
                <w:lang w:eastAsia="fr-FR"/>
              </w:rPr>
              <w:t>Une copie du permis de conduire ;</w:t>
            </w:r>
          </w:p>
        </w:tc>
      </w:tr>
      <w:tr w:rsidR="00CC6827" w:rsidRPr="00CC6827" w14:paraId="0FEC0BDF"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39767179" w14:textId="77777777" w:rsidR="00CC6827" w:rsidRPr="00CC6827" w:rsidRDefault="00CC6827" w:rsidP="00CC6827">
            <w:pPr>
              <w:widowControl/>
              <w:autoSpaceDE/>
              <w:autoSpaceDN/>
              <w:jc w:val="both"/>
              <w:rPr>
                <w:rFonts w:ascii="Lato" w:hAnsi="Lato"/>
                <w:color w:val="000000"/>
                <w:sz w:val="18"/>
                <w:szCs w:val="18"/>
                <w:lang w:eastAsia="fr-FR"/>
              </w:rPr>
            </w:pPr>
            <w:r w:rsidRPr="00CC6827">
              <w:rPr>
                <w:rFonts w:ascii="Lato" w:hAnsi="Lato"/>
                <w:color w:val="000000"/>
                <w:sz w:val="18"/>
                <w:szCs w:val="18"/>
                <w:lang w:eastAsia="fr-FR"/>
              </w:rPr>
              <w:t>Une copie du certificat d’immatriculation du véhicule boutique ;</w:t>
            </w:r>
          </w:p>
        </w:tc>
      </w:tr>
      <w:tr w:rsidR="00CC6827" w:rsidRPr="00CC6827" w14:paraId="4E210690"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6D90267A" w14:textId="77777777" w:rsidR="00CC6827" w:rsidRPr="00CC6827" w:rsidRDefault="00CC6827" w:rsidP="00CC6827">
            <w:pPr>
              <w:widowControl/>
              <w:autoSpaceDE/>
              <w:autoSpaceDN/>
              <w:jc w:val="both"/>
              <w:rPr>
                <w:rFonts w:ascii="Lato" w:hAnsi="Lato"/>
                <w:color w:val="000000"/>
                <w:sz w:val="18"/>
                <w:szCs w:val="18"/>
                <w:lang w:eastAsia="fr-FR"/>
              </w:rPr>
            </w:pPr>
            <w:r w:rsidRPr="00CC6827">
              <w:rPr>
                <w:rFonts w:ascii="Lato" w:hAnsi="Lato"/>
                <w:color w:val="000000"/>
                <w:sz w:val="18"/>
                <w:szCs w:val="18"/>
                <w:lang w:eastAsia="fr-FR"/>
              </w:rPr>
              <w:t>Une copie de l’attestation d’assurance du véhicule boutique ;</w:t>
            </w:r>
          </w:p>
        </w:tc>
      </w:tr>
      <w:tr w:rsidR="00CC6827" w:rsidRPr="00CC6827" w14:paraId="46D9CF1D"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6405A00C" w14:textId="77777777" w:rsidR="00CC6827" w:rsidRPr="00CC6827" w:rsidRDefault="00CC6827" w:rsidP="00CC6827">
            <w:pPr>
              <w:widowControl/>
              <w:autoSpaceDE/>
              <w:autoSpaceDN/>
              <w:jc w:val="both"/>
              <w:rPr>
                <w:rFonts w:ascii="Lato" w:hAnsi="Lato"/>
                <w:color w:val="000000"/>
                <w:sz w:val="18"/>
                <w:szCs w:val="18"/>
                <w:lang w:eastAsia="fr-FR"/>
              </w:rPr>
            </w:pPr>
            <w:r w:rsidRPr="00CC6827">
              <w:rPr>
                <w:rFonts w:ascii="Lato" w:hAnsi="Lato"/>
                <w:color w:val="000000"/>
                <w:sz w:val="18"/>
                <w:szCs w:val="18"/>
                <w:lang w:eastAsia="fr-FR"/>
              </w:rPr>
              <w:t>Une copie du contrôle technique du véhicule boutique ;</w:t>
            </w:r>
          </w:p>
        </w:tc>
      </w:tr>
      <w:tr w:rsidR="00CC6827" w:rsidRPr="00CC6827" w14:paraId="5FED0AE7"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2CEB74D0" w14:textId="77777777" w:rsidR="00CC6827" w:rsidRPr="00CC6827" w:rsidRDefault="00CC6827" w:rsidP="00CC6827">
            <w:pPr>
              <w:widowControl/>
              <w:autoSpaceDE/>
              <w:autoSpaceDN/>
              <w:jc w:val="both"/>
              <w:rPr>
                <w:rFonts w:ascii="Lato" w:hAnsi="Lato"/>
                <w:color w:val="000000"/>
                <w:sz w:val="18"/>
                <w:szCs w:val="18"/>
                <w:lang w:eastAsia="fr-FR"/>
              </w:rPr>
            </w:pPr>
            <w:r w:rsidRPr="00CC6827">
              <w:rPr>
                <w:rFonts w:ascii="Lato" w:hAnsi="Lato"/>
                <w:color w:val="000000"/>
                <w:sz w:val="18"/>
                <w:szCs w:val="18"/>
                <w:lang w:eastAsia="fr-FR"/>
              </w:rPr>
              <w:t>Une attestation de formation obligatoire en hygiène alimentaire ;</w:t>
            </w:r>
          </w:p>
        </w:tc>
      </w:tr>
      <w:tr w:rsidR="00CC6827" w:rsidRPr="00CC6827" w14:paraId="5381C03F"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23C83ABA" w14:textId="77777777" w:rsidR="00CC6827" w:rsidRPr="00CC6827" w:rsidRDefault="00CC6827" w:rsidP="00CC6827">
            <w:pPr>
              <w:widowControl/>
              <w:autoSpaceDE/>
              <w:autoSpaceDN/>
              <w:spacing w:line="276" w:lineRule="auto"/>
              <w:jc w:val="both"/>
              <w:rPr>
                <w:rFonts w:ascii="Lato" w:hAnsi="Lato"/>
                <w:color w:val="000000"/>
                <w:sz w:val="18"/>
                <w:szCs w:val="18"/>
                <w:lang w:eastAsia="fr-FR"/>
              </w:rPr>
            </w:pPr>
            <w:r w:rsidRPr="00CC6827">
              <w:rPr>
                <w:rFonts w:ascii="Lato" w:hAnsi="Lato"/>
                <w:color w:val="000000"/>
                <w:sz w:val="18"/>
                <w:szCs w:val="18"/>
                <w:lang w:eastAsia="fr-FR"/>
              </w:rPr>
              <w:t>Une copie de la carte de commerçant ambulant en cours de validité si le bénéficiaire est commerçant non sédentaire domicilié hors de la commune </w:t>
            </w:r>
          </w:p>
        </w:tc>
      </w:tr>
      <w:tr w:rsidR="00CC6827" w:rsidRPr="00CC6827" w14:paraId="5B45259B"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33B90016" w14:textId="77777777" w:rsidR="00CC6827" w:rsidRPr="00CC6827" w:rsidRDefault="004F5496" w:rsidP="00CC6827">
            <w:pPr>
              <w:widowControl/>
              <w:autoSpaceDE/>
              <w:autoSpaceDN/>
              <w:jc w:val="both"/>
              <w:rPr>
                <w:rFonts w:ascii="Lato" w:hAnsi="Lato"/>
                <w:color w:val="000000"/>
                <w:sz w:val="18"/>
                <w:szCs w:val="18"/>
                <w:lang w:eastAsia="fr-FR"/>
              </w:rPr>
            </w:pPr>
            <w:r w:rsidRPr="00CC6827">
              <w:rPr>
                <w:rFonts w:ascii="Lato" w:hAnsi="Lato"/>
                <w:color w:val="000000"/>
                <w:sz w:val="18"/>
                <w:szCs w:val="18"/>
                <w:lang w:eastAsia="fr-FR"/>
              </w:rPr>
              <w:t>Ou</w:t>
            </w:r>
            <w:r w:rsidR="00CC6827" w:rsidRPr="00CC6827">
              <w:rPr>
                <w:rFonts w:ascii="Lato" w:hAnsi="Lato"/>
                <w:color w:val="000000"/>
                <w:sz w:val="18"/>
                <w:szCs w:val="18"/>
                <w:lang w:eastAsia="fr-FR"/>
              </w:rPr>
              <w:t xml:space="preserve"> un justificatif de domicile de moins de 3 mois si le bénéficiaire réside sur la commune d’Ajaccio</w:t>
            </w:r>
          </w:p>
        </w:tc>
      </w:tr>
      <w:tr w:rsidR="00CC6827" w:rsidRPr="00CC6827" w14:paraId="24254471"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06C08E71" w14:textId="77777777" w:rsidR="00CC6827" w:rsidRPr="00CC6827" w:rsidRDefault="00CC6827" w:rsidP="00CC6827">
            <w:pPr>
              <w:widowControl/>
              <w:autoSpaceDE/>
              <w:autoSpaceDN/>
              <w:jc w:val="both"/>
              <w:rPr>
                <w:rFonts w:ascii="Lato" w:hAnsi="Lato"/>
                <w:color w:val="000000"/>
                <w:sz w:val="18"/>
                <w:szCs w:val="18"/>
                <w:lang w:eastAsia="fr-FR"/>
              </w:rPr>
            </w:pPr>
            <w:r w:rsidRPr="00CC6827">
              <w:rPr>
                <w:rFonts w:ascii="Lato" w:hAnsi="Lato"/>
                <w:color w:val="000000"/>
                <w:sz w:val="18"/>
                <w:szCs w:val="18"/>
                <w:lang w:eastAsia="fr-FR"/>
              </w:rPr>
              <w:t>Une attestation d’assurance responsabilité civile professionnelle couvrant l’exercice de l’activité économique ;</w:t>
            </w:r>
          </w:p>
        </w:tc>
      </w:tr>
      <w:tr w:rsidR="00CC6827" w:rsidRPr="00CC6827" w14:paraId="7F3E5E7B" w14:textId="77777777" w:rsidTr="004F5496">
        <w:trPr>
          <w:trHeight w:val="37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44BF7027" w14:textId="77777777" w:rsidR="00CC6827" w:rsidRPr="00CC6827" w:rsidRDefault="00CC6827" w:rsidP="00CC6827">
            <w:pPr>
              <w:widowControl/>
              <w:autoSpaceDE/>
              <w:autoSpaceDN/>
              <w:jc w:val="both"/>
              <w:rPr>
                <w:rFonts w:ascii="Lato" w:hAnsi="Lato"/>
                <w:color w:val="000000"/>
                <w:sz w:val="18"/>
                <w:szCs w:val="18"/>
                <w:lang w:eastAsia="fr-FR"/>
              </w:rPr>
            </w:pPr>
            <w:r w:rsidRPr="00CC6827">
              <w:rPr>
                <w:rFonts w:ascii="Lato" w:hAnsi="Lato"/>
                <w:color w:val="000000"/>
                <w:sz w:val="18"/>
                <w:szCs w:val="18"/>
                <w:lang w:eastAsia="fr-FR"/>
              </w:rPr>
              <w:t>Une attestation de vigilance délivrée par l’URSSAF pour les entreprises existantes.</w:t>
            </w:r>
          </w:p>
        </w:tc>
      </w:tr>
    </w:tbl>
    <w:p w14:paraId="16BB9E7B" w14:textId="77777777" w:rsidR="00CC6827" w:rsidRPr="001F7B6F" w:rsidRDefault="00CC6827" w:rsidP="00DF5320">
      <w:pPr>
        <w:pStyle w:val="Titre21"/>
        <w:spacing w:line="274" w:lineRule="exact"/>
        <w:jc w:val="both"/>
      </w:pPr>
    </w:p>
    <w:p w14:paraId="36BB89A9" w14:textId="77777777" w:rsidR="009F3EBA" w:rsidRPr="00CC6827" w:rsidRDefault="00BB1256" w:rsidP="00822241">
      <w:pPr>
        <w:spacing w:before="1"/>
        <w:ind w:left="720" w:right="154"/>
        <w:jc w:val="both"/>
        <w:rPr>
          <w:b/>
          <w:bCs/>
          <w:u w:val="single"/>
        </w:rPr>
      </w:pPr>
      <w:r w:rsidRPr="00CC6827">
        <w:rPr>
          <w:b/>
          <w:bCs/>
          <w:u w:val="single"/>
        </w:rPr>
        <w:t>La ville d’Ajaccio se réserve le droit de demander au candidat, la production de toute pièce manquante, citée ci-dessus.</w:t>
      </w:r>
    </w:p>
    <w:p w14:paraId="539CDBFB" w14:textId="77777777" w:rsidR="00CC6827" w:rsidRDefault="00CC6827" w:rsidP="004F5496">
      <w:pPr>
        <w:spacing w:before="1"/>
        <w:ind w:left="1276" w:right="154"/>
        <w:jc w:val="both"/>
      </w:pPr>
    </w:p>
    <w:p w14:paraId="43AFFFE1" w14:textId="77777777" w:rsidR="00B3474C" w:rsidRDefault="00B3474C" w:rsidP="004F5496">
      <w:pPr>
        <w:pStyle w:val="Paragraphedeliste"/>
        <w:numPr>
          <w:ilvl w:val="0"/>
          <w:numId w:val="23"/>
        </w:numPr>
        <w:spacing w:before="1"/>
        <w:ind w:left="1276" w:right="154"/>
        <w:jc w:val="both"/>
      </w:pPr>
      <w:r>
        <w:t xml:space="preserve">Conditions de remise des dossiers : </w:t>
      </w:r>
    </w:p>
    <w:p w14:paraId="51F83075" w14:textId="77777777" w:rsidR="00B3474C" w:rsidRDefault="00B3474C" w:rsidP="00B3474C">
      <w:pPr>
        <w:spacing w:before="1" w:line="276" w:lineRule="auto"/>
        <w:ind w:left="1196" w:right="154"/>
        <w:jc w:val="both"/>
        <w:rPr>
          <w:b/>
          <w:bCs/>
          <w:u w:val="single"/>
        </w:rPr>
      </w:pPr>
    </w:p>
    <w:p w14:paraId="3967CA8D" w14:textId="77777777" w:rsidR="00BB1256" w:rsidRPr="005A27F7" w:rsidRDefault="004F5496" w:rsidP="005C649B">
      <w:pPr>
        <w:spacing w:before="1" w:line="276" w:lineRule="auto"/>
        <w:ind w:left="709" w:right="154"/>
        <w:jc w:val="both"/>
      </w:pPr>
      <w:r>
        <w:rPr>
          <w:b/>
          <w:bCs/>
          <w:u w:val="single"/>
        </w:rPr>
        <w:t xml:space="preserve">1/ </w:t>
      </w:r>
      <w:r w:rsidR="00B3474C" w:rsidRPr="004F5496">
        <w:rPr>
          <w:b/>
          <w:bCs/>
          <w:u w:val="single"/>
        </w:rPr>
        <w:t>Par courrier</w:t>
      </w:r>
      <w:r w:rsidR="00B3474C">
        <w:t> : l</w:t>
      </w:r>
      <w:r w:rsidR="00BB1256" w:rsidRPr="005A27F7">
        <w:t>e dossier de proposition devra être mis sous enveloppe, expédié par la poste en recommandé avec accusé de réception, à l’adresse et avec les mentions suivantes :</w:t>
      </w:r>
    </w:p>
    <w:p w14:paraId="5DD25917" w14:textId="77777777" w:rsidR="00BB1256" w:rsidRPr="005A27F7" w:rsidRDefault="00BB1256" w:rsidP="00B3474C">
      <w:pPr>
        <w:spacing w:line="276" w:lineRule="auto"/>
        <w:ind w:left="1196"/>
        <w:jc w:val="both"/>
      </w:pPr>
      <w:r w:rsidRPr="005A27F7">
        <w:t>NE PAS OUVRIR</w:t>
      </w:r>
    </w:p>
    <w:p w14:paraId="69B0A756" w14:textId="77777777" w:rsidR="00BB1256" w:rsidRDefault="00BB1256" w:rsidP="00B3474C">
      <w:pPr>
        <w:pStyle w:val="Corpsdetexte"/>
        <w:spacing w:before="2" w:line="276" w:lineRule="auto"/>
        <w:ind w:left="1196"/>
        <w:jc w:val="both"/>
        <w:rPr>
          <w:sz w:val="22"/>
          <w:szCs w:val="22"/>
        </w:rPr>
      </w:pPr>
      <w:r w:rsidRPr="005A27F7">
        <w:rPr>
          <w:sz w:val="22"/>
          <w:szCs w:val="22"/>
        </w:rPr>
        <w:t>Mairie d’Ajaccio</w:t>
      </w:r>
    </w:p>
    <w:p w14:paraId="3910823B" w14:textId="77777777" w:rsidR="007948F3" w:rsidRPr="001F7B6F" w:rsidRDefault="007948F3" w:rsidP="00B3474C">
      <w:pPr>
        <w:pStyle w:val="Corpsdetexte"/>
        <w:spacing w:before="1" w:line="276" w:lineRule="auto"/>
        <w:ind w:right="2841"/>
        <w:jc w:val="both"/>
      </w:pPr>
      <w:r>
        <w:t xml:space="preserve">                     </w:t>
      </w:r>
      <w:r w:rsidRPr="001F7B6F">
        <w:t>Direction du commerce, de l’artisanat et du domaine public</w:t>
      </w:r>
      <w:r>
        <w:t> ;</w:t>
      </w:r>
      <w:r w:rsidRPr="001F7B6F">
        <w:t xml:space="preserve"> </w:t>
      </w:r>
    </w:p>
    <w:p w14:paraId="4960F22A" w14:textId="77777777" w:rsidR="007948F3" w:rsidRPr="001F7B6F" w:rsidRDefault="007948F3" w:rsidP="00B3474C">
      <w:pPr>
        <w:pStyle w:val="Corpsdetexte"/>
        <w:spacing w:line="276" w:lineRule="auto"/>
        <w:jc w:val="both"/>
      </w:pPr>
      <w:r>
        <w:t xml:space="preserve">                    </w:t>
      </w:r>
      <w:r w:rsidR="00ED417B">
        <w:t xml:space="preserve"> </w:t>
      </w:r>
      <w:r w:rsidRPr="001F7B6F">
        <w:t>4 Boulevard du Roi Jérôme – 20000 AJACCIO</w:t>
      </w:r>
    </w:p>
    <w:p w14:paraId="27372235" w14:textId="77777777" w:rsidR="00B3474C" w:rsidRDefault="007948F3" w:rsidP="00B3474C">
      <w:pPr>
        <w:pStyle w:val="Corpsdetexte"/>
        <w:spacing w:line="276" w:lineRule="auto"/>
        <w:jc w:val="both"/>
      </w:pPr>
      <w:r>
        <w:t xml:space="preserve">                   </w:t>
      </w:r>
      <w:r w:rsidR="00ED417B">
        <w:t xml:space="preserve"> </w:t>
      </w:r>
      <w:r>
        <w:t xml:space="preserve"> </w:t>
      </w:r>
      <w:r w:rsidRPr="001F7B6F">
        <w:t>Tél. : 04 95 51 78 65 </w:t>
      </w:r>
      <w:bookmarkStart w:id="2" w:name="_Hlk170378711"/>
    </w:p>
    <w:p w14:paraId="6DE75C26" w14:textId="77777777" w:rsidR="00822241" w:rsidRDefault="00822241" w:rsidP="00B3474C">
      <w:pPr>
        <w:pStyle w:val="Corpsdetexte"/>
        <w:spacing w:line="276" w:lineRule="auto"/>
        <w:jc w:val="both"/>
      </w:pPr>
    </w:p>
    <w:p w14:paraId="092802C8" w14:textId="77777777" w:rsidR="004F5496" w:rsidRDefault="004F5496" w:rsidP="004F5496">
      <w:pPr>
        <w:pStyle w:val="Corpsdetexte"/>
        <w:spacing w:line="276" w:lineRule="auto"/>
        <w:ind w:firstLine="720"/>
        <w:jc w:val="both"/>
        <w:rPr>
          <w:b/>
          <w:bCs/>
          <w:u w:val="single"/>
        </w:rPr>
      </w:pPr>
      <w:r>
        <w:rPr>
          <w:b/>
          <w:bCs/>
          <w:u w:val="single"/>
        </w:rPr>
        <w:t xml:space="preserve">2/ </w:t>
      </w:r>
      <w:r w:rsidR="007948F3" w:rsidRPr="00B3474C">
        <w:rPr>
          <w:b/>
          <w:bCs/>
          <w:u w:val="single"/>
        </w:rPr>
        <w:t xml:space="preserve">Le dossier peut être </w:t>
      </w:r>
      <w:r w:rsidR="00ED417B" w:rsidRPr="00B3474C">
        <w:rPr>
          <w:b/>
          <w:bCs/>
          <w:u w:val="single"/>
        </w:rPr>
        <w:t>déposé main</w:t>
      </w:r>
      <w:r w:rsidR="007948F3" w:rsidRPr="00B3474C">
        <w:rPr>
          <w:b/>
          <w:bCs/>
          <w:u w:val="single"/>
        </w:rPr>
        <w:t xml:space="preserve"> </w:t>
      </w:r>
      <w:r w:rsidR="00ED417B" w:rsidRPr="00B3474C">
        <w:rPr>
          <w:b/>
          <w:bCs/>
          <w:u w:val="single"/>
        </w:rPr>
        <w:t>propre dans</w:t>
      </w:r>
      <w:r w:rsidR="007948F3" w:rsidRPr="00B3474C">
        <w:rPr>
          <w:b/>
          <w:bCs/>
          <w:u w:val="single"/>
        </w:rPr>
        <w:t xml:space="preserve"> </w:t>
      </w:r>
      <w:r w:rsidR="00ED417B" w:rsidRPr="00B3474C">
        <w:rPr>
          <w:b/>
          <w:bCs/>
          <w:u w:val="single"/>
        </w:rPr>
        <w:t>nos lo</w:t>
      </w:r>
      <w:r w:rsidR="00B3474C" w:rsidRPr="00B3474C">
        <w:rPr>
          <w:b/>
          <w:bCs/>
          <w:u w:val="single"/>
        </w:rPr>
        <w:t>caux</w:t>
      </w:r>
    </w:p>
    <w:p w14:paraId="6FFD3C57" w14:textId="77777777" w:rsidR="00822241" w:rsidRDefault="00822241" w:rsidP="004F5496">
      <w:pPr>
        <w:pStyle w:val="Corpsdetexte"/>
        <w:spacing w:line="276" w:lineRule="auto"/>
        <w:ind w:firstLine="720"/>
        <w:jc w:val="both"/>
      </w:pPr>
    </w:p>
    <w:p w14:paraId="5EFF569F" w14:textId="77777777" w:rsidR="007948F3" w:rsidRPr="001F7B6F" w:rsidRDefault="004F5496" w:rsidP="004F5496">
      <w:pPr>
        <w:pStyle w:val="Corpsdetexte"/>
        <w:spacing w:line="276" w:lineRule="auto"/>
        <w:ind w:firstLine="720"/>
        <w:jc w:val="both"/>
      </w:pPr>
      <w:r>
        <w:rPr>
          <w:b/>
          <w:bCs/>
          <w:u w:val="single"/>
        </w:rPr>
        <w:t xml:space="preserve">3/ </w:t>
      </w:r>
      <w:r w:rsidR="00ED417B" w:rsidRPr="00B3474C">
        <w:rPr>
          <w:b/>
          <w:bCs/>
          <w:u w:val="single"/>
        </w:rPr>
        <w:t>Par mail à l’adresse suivante :</w:t>
      </w:r>
      <w:r w:rsidR="007948F3" w:rsidRPr="00B3474C">
        <w:rPr>
          <w:b/>
          <w:bCs/>
          <w:u w:val="single"/>
        </w:rPr>
        <w:t xml:space="preserve"> </w:t>
      </w:r>
      <w:hyperlink r:id="rId14">
        <w:r w:rsidR="007948F3" w:rsidRPr="001F7B6F">
          <w:t>commerce@ville-ajaccio.fr</w:t>
        </w:r>
      </w:hyperlink>
    </w:p>
    <w:p w14:paraId="04AAF2CC" w14:textId="77777777" w:rsidR="00BB1256" w:rsidRPr="005A27F7" w:rsidRDefault="00BB1256" w:rsidP="00ED417B">
      <w:pPr>
        <w:pStyle w:val="Corpsdetexte"/>
        <w:spacing w:line="276" w:lineRule="auto"/>
        <w:ind w:right="3740"/>
        <w:jc w:val="both"/>
        <w:rPr>
          <w:sz w:val="22"/>
          <w:szCs w:val="22"/>
        </w:rPr>
      </w:pPr>
    </w:p>
    <w:bookmarkEnd w:id="2"/>
    <w:p w14:paraId="2D313834" w14:textId="77777777" w:rsidR="004F5496" w:rsidRDefault="004F5496" w:rsidP="004F5496">
      <w:pPr>
        <w:pStyle w:val="Corpsdetexte"/>
        <w:tabs>
          <w:tab w:val="left" w:pos="9214"/>
        </w:tabs>
        <w:spacing w:line="276" w:lineRule="auto"/>
        <w:ind w:left="1276" w:right="1216"/>
        <w:rPr>
          <w:b/>
          <w:sz w:val="24"/>
          <w:szCs w:val="24"/>
        </w:rPr>
      </w:pPr>
    </w:p>
    <w:p w14:paraId="5445F04A" w14:textId="77777777" w:rsidR="004F5496" w:rsidRDefault="004F5496" w:rsidP="004F5496">
      <w:pPr>
        <w:pStyle w:val="Corpsdetexte"/>
        <w:tabs>
          <w:tab w:val="left" w:pos="9214"/>
        </w:tabs>
        <w:spacing w:line="276" w:lineRule="auto"/>
        <w:ind w:left="1276" w:right="1216"/>
        <w:rPr>
          <w:b/>
          <w:sz w:val="24"/>
          <w:szCs w:val="24"/>
        </w:rPr>
      </w:pPr>
    </w:p>
    <w:p w14:paraId="1A203913" w14:textId="77777777" w:rsidR="004F5496" w:rsidRDefault="004F5496" w:rsidP="004F5496">
      <w:pPr>
        <w:pStyle w:val="Corpsdetexte"/>
        <w:tabs>
          <w:tab w:val="left" w:pos="9214"/>
        </w:tabs>
        <w:spacing w:line="276" w:lineRule="auto"/>
        <w:ind w:left="1276" w:right="1216"/>
        <w:rPr>
          <w:b/>
          <w:sz w:val="24"/>
          <w:szCs w:val="24"/>
        </w:rPr>
      </w:pPr>
    </w:p>
    <w:p w14:paraId="613A60D9" w14:textId="77777777" w:rsidR="004F5496" w:rsidRDefault="004F5496" w:rsidP="004F5496">
      <w:pPr>
        <w:pStyle w:val="Corpsdetexte"/>
        <w:tabs>
          <w:tab w:val="left" w:pos="9214"/>
        </w:tabs>
        <w:spacing w:line="276" w:lineRule="auto"/>
        <w:ind w:left="1276" w:right="1216"/>
        <w:rPr>
          <w:b/>
          <w:sz w:val="24"/>
          <w:szCs w:val="24"/>
        </w:rPr>
      </w:pPr>
    </w:p>
    <w:p w14:paraId="17A24199" w14:textId="77777777" w:rsidR="004F5496" w:rsidRDefault="004F5496" w:rsidP="004F5496">
      <w:pPr>
        <w:pStyle w:val="Corpsdetexte"/>
        <w:tabs>
          <w:tab w:val="left" w:pos="9214"/>
        </w:tabs>
        <w:spacing w:line="276" w:lineRule="auto"/>
        <w:ind w:left="1276" w:right="1216"/>
        <w:rPr>
          <w:b/>
          <w:sz w:val="24"/>
          <w:szCs w:val="24"/>
        </w:rPr>
      </w:pPr>
    </w:p>
    <w:p w14:paraId="46BB391D" w14:textId="77777777" w:rsidR="004F5496" w:rsidRDefault="004F5496" w:rsidP="004F5496">
      <w:pPr>
        <w:pStyle w:val="Corpsdetexte"/>
        <w:tabs>
          <w:tab w:val="left" w:pos="9214"/>
        </w:tabs>
        <w:spacing w:line="276" w:lineRule="auto"/>
        <w:ind w:left="1276" w:right="1216"/>
        <w:rPr>
          <w:b/>
          <w:sz w:val="24"/>
          <w:szCs w:val="24"/>
        </w:rPr>
      </w:pPr>
    </w:p>
    <w:p w14:paraId="178ADFA9" w14:textId="77777777" w:rsidR="004F5496" w:rsidRDefault="004F5496" w:rsidP="004F5496">
      <w:pPr>
        <w:pStyle w:val="Corpsdetexte"/>
        <w:tabs>
          <w:tab w:val="left" w:pos="9214"/>
        </w:tabs>
        <w:spacing w:line="276" w:lineRule="auto"/>
        <w:ind w:left="1276" w:right="1216"/>
        <w:rPr>
          <w:b/>
          <w:sz w:val="24"/>
          <w:szCs w:val="24"/>
        </w:rPr>
      </w:pPr>
    </w:p>
    <w:p w14:paraId="45B30CDE" w14:textId="77777777" w:rsidR="004F5496" w:rsidRDefault="004F5496" w:rsidP="004F5496">
      <w:pPr>
        <w:pStyle w:val="Corpsdetexte"/>
        <w:tabs>
          <w:tab w:val="left" w:pos="9214"/>
        </w:tabs>
        <w:spacing w:line="276" w:lineRule="auto"/>
        <w:ind w:left="1276" w:right="1216"/>
        <w:rPr>
          <w:b/>
          <w:sz w:val="24"/>
          <w:szCs w:val="24"/>
        </w:rPr>
      </w:pPr>
    </w:p>
    <w:p w14:paraId="01017C84" w14:textId="77777777" w:rsidR="004F5496" w:rsidRDefault="004F5496" w:rsidP="004F5496">
      <w:pPr>
        <w:pStyle w:val="Corpsdetexte"/>
        <w:tabs>
          <w:tab w:val="left" w:pos="9214"/>
        </w:tabs>
        <w:spacing w:line="276" w:lineRule="auto"/>
        <w:ind w:left="1276" w:right="1216"/>
        <w:rPr>
          <w:b/>
          <w:sz w:val="24"/>
          <w:szCs w:val="24"/>
        </w:rPr>
      </w:pPr>
    </w:p>
    <w:p w14:paraId="31127B97" w14:textId="77777777" w:rsidR="00CA0FC0" w:rsidRPr="00822241" w:rsidRDefault="00CA0FC0" w:rsidP="00822241">
      <w:pPr>
        <w:pStyle w:val="Corpsdetexte"/>
        <w:tabs>
          <w:tab w:val="left" w:pos="9214"/>
        </w:tabs>
        <w:spacing w:line="276" w:lineRule="auto"/>
        <w:ind w:left="1134" w:right="1216"/>
        <w:rPr>
          <w:b/>
          <w:sz w:val="22"/>
          <w:szCs w:val="22"/>
        </w:rPr>
      </w:pPr>
      <w:r w:rsidRPr="00822241">
        <w:rPr>
          <w:b/>
          <w:sz w:val="22"/>
          <w:szCs w:val="22"/>
        </w:rPr>
        <w:t xml:space="preserve">ARTICLE 8 – CAS D’IRRECEVABILITE DES DOSSIERS </w:t>
      </w:r>
      <w:r w:rsidR="005A27F7" w:rsidRPr="00822241">
        <w:rPr>
          <w:b/>
          <w:sz w:val="22"/>
          <w:szCs w:val="22"/>
        </w:rPr>
        <w:t>DE</w:t>
      </w:r>
      <w:r w:rsidR="004F5496" w:rsidRPr="00822241">
        <w:rPr>
          <w:b/>
          <w:sz w:val="22"/>
          <w:szCs w:val="22"/>
        </w:rPr>
        <w:t xml:space="preserve"> </w:t>
      </w:r>
      <w:r w:rsidR="009F3EBA" w:rsidRPr="00822241">
        <w:rPr>
          <w:b/>
          <w:sz w:val="22"/>
          <w:szCs w:val="22"/>
        </w:rPr>
        <w:t>CANDIDATURES</w:t>
      </w:r>
      <w:r w:rsidR="002B0B81" w:rsidRPr="00822241">
        <w:rPr>
          <w:b/>
          <w:sz w:val="22"/>
          <w:szCs w:val="22"/>
        </w:rPr>
        <w:t> :</w:t>
      </w:r>
    </w:p>
    <w:p w14:paraId="2D1C2D12"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La rédaction ou la présentation des pièces du dossier dans une autre langue que le français, ou dans une autre monnaie que l’euro</w:t>
      </w:r>
      <w:r w:rsidR="00DF5320" w:rsidRPr="001F7B6F">
        <w:rPr>
          <w:sz w:val="23"/>
        </w:rPr>
        <w:t> ;</w:t>
      </w:r>
    </w:p>
    <w:p w14:paraId="2CF9C905"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Les dossiers de candidature transmis par voie électronique</w:t>
      </w:r>
      <w:r w:rsidR="00DF5320" w:rsidRPr="001F7B6F">
        <w:rPr>
          <w:sz w:val="23"/>
        </w:rPr>
        <w:t> ;</w:t>
      </w:r>
    </w:p>
    <w:p w14:paraId="05A18CDD" w14:textId="77777777" w:rsidR="00CA0FC0" w:rsidRPr="001F7B6F" w:rsidRDefault="00437265" w:rsidP="00B3474C">
      <w:pPr>
        <w:pStyle w:val="Paragraphedeliste"/>
        <w:numPr>
          <w:ilvl w:val="0"/>
          <w:numId w:val="18"/>
        </w:numPr>
        <w:spacing w:before="10"/>
        <w:ind w:right="585"/>
        <w:jc w:val="both"/>
        <w:rPr>
          <w:sz w:val="23"/>
        </w:rPr>
      </w:pPr>
      <w:r w:rsidRPr="001F7B6F">
        <w:rPr>
          <w:sz w:val="23"/>
        </w:rPr>
        <w:t>Les dossiers de candidature remis</w:t>
      </w:r>
      <w:r w:rsidR="00CA0FC0" w:rsidRPr="001F7B6F">
        <w:rPr>
          <w:sz w:val="23"/>
        </w:rPr>
        <w:t xml:space="preserve"> après la date limite</w:t>
      </w:r>
      <w:r w:rsidR="00DF5320" w:rsidRPr="001F7B6F">
        <w:rPr>
          <w:sz w:val="23"/>
        </w:rPr>
        <w:t> ;</w:t>
      </w:r>
    </w:p>
    <w:p w14:paraId="21A5B36C"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La candidature d’une personne morale ayant une dette financière vis-à-vis de la ville d’Ajaccio</w:t>
      </w:r>
      <w:r w:rsidR="00DF5320" w:rsidRPr="001F7B6F">
        <w:rPr>
          <w:sz w:val="23"/>
        </w:rPr>
        <w:t> ;</w:t>
      </w:r>
    </w:p>
    <w:p w14:paraId="6CE0E9BF"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La non production des pièces énoncées à l’article 7.2</w:t>
      </w:r>
      <w:r w:rsidR="00DF5320" w:rsidRPr="001F7B6F">
        <w:rPr>
          <w:sz w:val="23"/>
        </w:rPr>
        <w:t xml:space="preserve"> du présent avis ;</w:t>
      </w:r>
    </w:p>
    <w:p w14:paraId="0B742CBA" w14:textId="77777777" w:rsidR="00CA0FC0" w:rsidRPr="001F7B6F" w:rsidRDefault="00DF5320" w:rsidP="00B3474C">
      <w:pPr>
        <w:pStyle w:val="Paragraphedeliste"/>
        <w:numPr>
          <w:ilvl w:val="0"/>
          <w:numId w:val="18"/>
        </w:numPr>
        <w:spacing w:before="10"/>
        <w:ind w:right="585"/>
        <w:jc w:val="both"/>
        <w:rPr>
          <w:sz w:val="23"/>
        </w:rPr>
      </w:pPr>
      <w:r w:rsidRPr="001F7B6F">
        <w:rPr>
          <w:sz w:val="23"/>
        </w:rPr>
        <w:t>Le</w:t>
      </w:r>
      <w:r w:rsidR="00CA0FC0" w:rsidRPr="001F7B6F">
        <w:rPr>
          <w:sz w:val="23"/>
        </w:rPr>
        <w:t xml:space="preserve"> dépôt d’un dossier manifestement incomplet ne permettant pas de juger l’offre du candidat en application des critères de sélection</w:t>
      </w:r>
      <w:r w:rsidRPr="001F7B6F">
        <w:rPr>
          <w:sz w:val="23"/>
        </w:rPr>
        <w:t> ;</w:t>
      </w:r>
    </w:p>
    <w:p w14:paraId="02E49FD6" w14:textId="77777777" w:rsidR="00CA0FC0" w:rsidRPr="001F7B6F" w:rsidRDefault="00DF5320" w:rsidP="00B3474C">
      <w:pPr>
        <w:pStyle w:val="Paragraphedeliste"/>
        <w:numPr>
          <w:ilvl w:val="0"/>
          <w:numId w:val="18"/>
        </w:numPr>
        <w:spacing w:before="10"/>
        <w:ind w:right="585"/>
        <w:jc w:val="both"/>
        <w:rPr>
          <w:sz w:val="23"/>
        </w:rPr>
      </w:pPr>
      <w:r w:rsidRPr="001F7B6F">
        <w:rPr>
          <w:sz w:val="23"/>
        </w:rPr>
        <w:t>Toute</w:t>
      </w:r>
      <w:r w:rsidR="00CA0FC0" w:rsidRPr="001F7B6F">
        <w:rPr>
          <w:sz w:val="23"/>
        </w:rPr>
        <w:t xml:space="preserve"> variante aux termes et conditions </w:t>
      </w:r>
      <w:r w:rsidR="00EC14E3" w:rsidRPr="001F7B6F">
        <w:rPr>
          <w:sz w:val="23"/>
        </w:rPr>
        <w:t>du présent avis </w:t>
      </w:r>
      <w:r w:rsidRPr="001F7B6F">
        <w:rPr>
          <w:sz w:val="23"/>
        </w:rPr>
        <w:t>;</w:t>
      </w:r>
    </w:p>
    <w:p w14:paraId="17D47411" w14:textId="77777777" w:rsidR="000079CD" w:rsidRPr="001F7B6F" w:rsidRDefault="000079CD" w:rsidP="00B3474C">
      <w:pPr>
        <w:pStyle w:val="Paragraphedeliste"/>
        <w:numPr>
          <w:ilvl w:val="0"/>
          <w:numId w:val="18"/>
        </w:numPr>
        <w:spacing w:before="10"/>
        <w:ind w:right="585"/>
        <w:jc w:val="both"/>
        <w:rPr>
          <w:sz w:val="23"/>
        </w:rPr>
      </w:pPr>
      <w:r w:rsidRPr="001F7B6F">
        <w:rPr>
          <w:sz w:val="23"/>
        </w:rPr>
        <w:t xml:space="preserve">Toute proposition </w:t>
      </w:r>
      <w:r w:rsidR="00437265" w:rsidRPr="001F7B6F">
        <w:rPr>
          <w:sz w:val="23"/>
        </w:rPr>
        <w:t>ne répondant pas aux critères esthétiques (couleur, état dégradé ou non qualitatif, …)</w:t>
      </w:r>
      <w:r w:rsidRPr="001F7B6F">
        <w:rPr>
          <w:sz w:val="23"/>
        </w:rPr>
        <w:t> ;</w:t>
      </w:r>
    </w:p>
    <w:p w14:paraId="4C7560CE" w14:textId="77777777" w:rsidR="004F7DAF" w:rsidRPr="001F7B6F" w:rsidRDefault="00DF5320" w:rsidP="00B3474C">
      <w:pPr>
        <w:pStyle w:val="Paragraphedeliste"/>
        <w:numPr>
          <w:ilvl w:val="0"/>
          <w:numId w:val="18"/>
        </w:numPr>
        <w:spacing w:before="10"/>
        <w:ind w:right="585"/>
        <w:jc w:val="both"/>
        <w:rPr>
          <w:sz w:val="23"/>
        </w:rPr>
      </w:pPr>
      <w:r w:rsidRPr="001F7B6F">
        <w:rPr>
          <w:sz w:val="23"/>
        </w:rPr>
        <w:t>Le non-respect</w:t>
      </w:r>
      <w:r w:rsidR="00CA0FC0" w:rsidRPr="001F7B6F">
        <w:rPr>
          <w:sz w:val="23"/>
        </w:rPr>
        <w:t xml:space="preserve"> des dispositions de</w:t>
      </w:r>
      <w:r w:rsidRPr="001F7B6F">
        <w:rPr>
          <w:sz w:val="23"/>
        </w:rPr>
        <w:t>s</w:t>
      </w:r>
      <w:r w:rsidR="00CA0FC0" w:rsidRPr="001F7B6F">
        <w:rPr>
          <w:sz w:val="23"/>
        </w:rPr>
        <w:t xml:space="preserve"> article</w:t>
      </w:r>
      <w:r w:rsidRPr="001F7B6F">
        <w:rPr>
          <w:sz w:val="23"/>
        </w:rPr>
        <w:t>s</w:t>
      </w:r>
      <w:r w:rsidR="00CA0FC0" w:rsidRPr="001F7B6F">
        <w:rPr>
          <w:sz w:val="23"/>
        </w:rPr>
        <w:t xml:space="preserve"> 7.</w:t>
      </w:r>
      <w:r w:rsidRPr="001F7B6F">
        <w:rPr>
          <w:sz w:val="23"/>
        </w:rPr>
        <w:t>1 et 7.2.</w:t>
      </w:r>
    </w:p>
    <w:p w14:paraId="4E0FAB42" w14:textId="77777777" w:rsidR="00557282" w:rsidRPr="00822241" w:rsidRDefault="00C84F36" w:rsidP="00DF5320">
      <w:pPr>
        <w:spacing w:before="10" w:line="520" w:lineRule="atLeast"/>
        <w:ind w:left="1196" w:right="585"/>
        <w:jc w:val="both"/>
      </w:pPr>
      <w:r w:rsidRPr="00822241">
        <w:rPr>
          <w:b/>
        </w:rPr>
        <w:t xml:space="preserve">ARTICLE </w:t>
      </w:r>
      <w:r w:rsidR="00CA0FC0" w:rsidRPr="00822241">
        <w:rPr>
          <w:b/>
        </w:rPr>
        <w:t>9</w:t>
      </w:r>
      <w:r w:rsidRPr="00822241">
        <w:rPr>
          <w:b/>
        </w:rPr>
        <w:t xml:space="preserve"> - Date limite de dépôt des dossiers de candidature </w:t>
      </w:r>
      <w:r w:rsidRPr="00822241">
        <w:t xml:space="preserve">: </w:t>
      </w:r>
    </w:p>
    <w:sdt>
      <w:sdtPr>
        <w:rPr>
          <w:b/>
          <w:sz w:val="23"/>
          <w:u w:val="single"/>
        </w:rPr>
        <w:id w:val="-96793324"/>
        <w:placeholder>
          <w:docPart w:val="DefaultPlaceholder_-1854013440"/>
        </w:placeholder>
      </w:sdtPr>
      <w:sdtContent>
        <w:p w14:paraId="4A29D672" w14:textId="30ACE04E" w:rsidR="00175425" w:rsidRPr="006F5071" w:rsidRDefault="00FE585E" w:rsidP="00DF5320">
          <w:pPr>
            <w:spacing w:before="10" w:line="520" w:lineRule="atLeast"/>
            <w:ind w:left="1196" w:right="585"/>
            <w:jc w:val="both"/>
            <w:rPr>
              <w:b/>
              <w:sz w:val="23"/>
              <w:u w:val="single"/>
            </w:rPr>
          </w:pPr>
          <w:r w:rsidRPr="00C9301C">
            <w:rPr>
              <w:b/>
              <w:sz w:val="23"/>
              <w:u w:val="single"/>
            </w:rPr>
            <w:t xml:space="preserve">Le </w:t>
          </w:r>
          <w:r w:rsidR="00822241">
            <w:rPr>
              <w:b/>
              <w:sz w:val="23"/>
              <w:u w:val="single"/>
            </w:rPr>
            <w:t>v</w:t>
          </w:r>
          <w:r w:rsidR="00C9301C" w:rsidRPr="00C9301C">
            <w:rPr>
              <w:b/>
              <w:sz w:val="23"/>
              <w:u w:val="single"/>
            </w:rPr>
            <w:t xml:space="preserve">endredi 18 </w:t>
          </w:r>
          <w:r w:rsidR="00822241">
            <w:rPr>
              <w:b/>
              <w:sz w:val="23"/>
              <w:u w:val="single"/>
            </w:rPr>
            <w:t>o</w:t>
          </w:r>
          <w:r w:rsidR="00C9301C" w:rsidRPr="00C9301C">
            <w:rPr>
              <w:b/>
              <w:sz w:val="23"/>
              <w:u w:val="single"/>
            </w:rPr>
            <w:t>ctobre</w:t>
          </w:r>
          <w:r w:rsidR="00EB49EC" w:rsidRPr="00C9301C">
            <w:rPr>
              <w:b/>
              <w:sz w:val="23"/>
              <w:u w:val="single"/>
            </w:rPr>
            <w:t xml:space="preserve"> 2024 à 12h.</w:t>
          </w:r>
        </w:p>
      </w:sdtContent>
    </w:sdt>
    <w:p w14:paraId="4214BA97" w14:textId="77777777" w:rsidR="004A15F6" w:rsidRPr="001F7B6F" w:rsidRDefault="004A15F6" w:rsidP="00DF5320">
      <w:pPr>
        <w:pStyle w:val="Corpsdetexte"/>
        <w:ind w:left="1196" w:right="3740"/>
        <w:jc w:val="both"/>
      </w:pPr>
    </w:p>
    <w:p w14:paraId="30471144" w14:textId="77777777" w:rsidR="004A15F6" w:rsidRPr="001F7B6F" w:rsidRDefault="00C84F36" w:rsidP="00DF5320">
      <w:pPr>
        <w:pStyle w:val="Titre21"/>
        <w:jc w:val="both"/>
      </w:pPr>
      <w:r w:rsidRPr="001F7B6F">
        <w:t xml:space="preserve">ARTICLE </w:t>
      </w:r>
      <w:r w:rsidR="00CA0FC0" w:rsidRPr="001F7B6F">
        <w:t>10</w:t>
      </w:r>
      <w:r w:rsidRPr="001F7B6F">
        <w:t xml:space="preserve"> - Informations complémentaires</w:t>
      </w:r>
    </w:p>
    <w:p w14:paraId="316E3273" w14:textId="77777777" w:rsidR="00705F36" w:rsidRDefault="00C84F36" w:rsidP="005A27F7">
      <w:pPr>
        <w:pStyle w:val="Corpsdetexte"/>
        <w:ind w:left="1196" w:right="151"/>
        <w:jc w:val="both"/>
      </w:pPr>
      <w:r w:rsidRPr="001F7B6F">
        <w:t xml:space="preserve">Toute demande écrite concernant </w:t>
      </w:r>
      <w:r w:rsidR="00EC14E3" w:rsidRPr="001F7B6F">
        <w:t>le présent avis</w:t>
      </w:r>
      <w:r w:rsidRPr="001F7B6F">
        <w:t xml:space="preserve"> peut être adressée à la ville d’Ajaccio – Direction du commerce, de l’artisanat et du domaine public - par courrier (commerce@ville-ajaccio.fr</w:t>
      </w:r>
      <w:r w:rsidR="00EC14E3" w:rsidRPr="001F7B6F">
        <w:rPr>
          <w:sz w:val="20"/>
        </w:rPr>
        <w:t>)</w:t>
      </w:r>
      <w:r w:rsidRPr="001F7B6F">
        <w:t>.</w:t>
      </w:r>
    </w:p>
    <w:p w14:paraId="6B9229F6" w14:textId="77777777" w:rsidR="00705F36" w:rsidRDefault="00705F36" w:rsidP="005A27F7">
      <w:pPr>
        <w:pStyle w:val="Titre21"/>
        <w:spacing w:before="1"/>
        <w:ind w:left="0"/>
        <w:jc w:val="both"/>
      </w:pPr>
    </w:p>
    <w:p w14:paraId="6160A772" w14:textId="77777777" w:rsidR="004A15F6" w:rsidRPr="001F7B6F" w:rsidRDefault="00C84F36" w:rsidP="00DF5320">
      <w:pPr>
        <w:pStyle w:val="Titre21"/>
        <w:spacing w:before="1"/>
        <w:jc w:val="both"/>
      </w:pPr>
      <w:r w:rsidRPr="001F7B6F">
        <w:t xml:space="preserve">ARTICLE </w:t>
      </w:r>
      <w:r w:rsidR="00CA0FC0" w:rsidRPr="001F7B6F">
        <w:t>11</w:t>
      </w:r>
      <w:r w:rsidRPr="001F7B6F">
        <w:t xml:space="preserve"> – Publication.</w:t>
      </w:r>
    </w:p>
    <w:p w14:paraId="54049B9A" w14:textId="77777777" w:rsidR="004A15F6" w:rsidRPr="001F7B6F" w:rsidRDefault="00C84F36" w:rsidP="00DF5320">
      <w:pPr>
        <w:pStyle w:val="Corpsdetexte"/>
        <w:spacing w:line="262" w:lineRule="exact"/>
        <w:ind w:left="1196"/>
        <w:jc w:val="both"/>
      </w:pPr>
      <w:r w:rsidRPr="001F7B6F">
        <w:t>Le présent appel à mise à concurrence fait l’objet :</w:t>
      </w:r>
    </w:p>
    <w:p w14:paraId="4FD23EF5" w14:textId="77777777" w:rsidR="004A15F6" w:rsidRPr="00B4322C" w:rsidRDefault="007948F3" w:rsidP="00B4322C">
      <w:pPr>
        <w:tabs>
          <w:tab w:val="left" w:pos="1915"/>
          <w:tab w:val="left" w:pos="1917"/>
        </w:tabs>
        <w:spacing w:before="1" w:line="264" w:lineRule="exact"/>
        <w:jc w:val="both"/>
        <w:rPr>
          <w:sz w:val="23"/>
        </w:rPr>
      </w:pPr>
      <w:r>
        <w:rPr>
          <w:sz w:val="23"/>
        </w:rPr>
        <w:t xml:space="preserve">                     </w:t>
      </w:r>
      <w:r w:rsidR="00D151E9" w:rsidRPr="007948F3">
        <w:rPr>
          <w:sz w:val="23"/>
        </w:rPr>
        <w:t>D</w:t>
      </w:r>
      <w:r w:rsidR="00C84F36" w:rsidRPr="007948F3">
        <w:rPr>
          <w:sz w:val="23"/>
        </w:rPr>
        <w:t>’une publication sur le site internet de la ville d’Ajaccio</w:t>
      </w:r>
      <w:r w:rsidR="00C84F36" w:rsidRPr="007948F3">
        <w:rPr>
          <w:spacing w:val="-4"/>
          <w:sz w:val="23"/>
        </w:rPr>
        <w:t xml:space="preserve"> </w:t>
      </w:r>
      <w:r w:rsidR="00C84F36" w:rsidRPr="007948F3">
        <w:rPr>
          <w:sz w:val="23"/>
        </w:rPr>
        <w:t>;</w:t>
      </w:r>
    </w:p>
    <w:p w14:paraId="4FC618F1" w14:textId="77777777" w:rsidR="004A15F6" w:rsidRPr="001F7B6F" w:rsidRDefault="00C84F36" w:rsidP="00DF5320">
      <w:pPr>
        <w:pStyle w:val="Corpsdetexte"/>
        <w:ind w:left="1196" w:right="585"/>
        <w:jc w:val="both"/>
      </w:pPr>
      <w:r w:rsidRPr="001F7B6F">
        <w:t>L’avis d’attribution d</w:t>
      </w:r>
      <w:r w:rsidR="007948F3">
        <w:t xml:space="preserve">’autorisation </w:t>
      </w:r>
      <w:r w:rsidRPr="001F7B6F">
        <w:t>d’occupation du domaine public sera publié sur le site internet de la ville d’Ajaccio pendant 8 jours.</w:t>
      </w:r>
    </w:p>
    <w:p w14:paraId="7DB7AA84" w14:textId="77777777" w:rsidR="00705F36" w:rsidRDefault="00705F36" w:rsidP="00926CB3">
      <w:pPr>
        <w:pStyle w:val="Titre21"/>
        <w:spacing w:line="240" w:lineRule="auto"/>
        <w:jc w:val="both"/>
      </w:pPr>
    </w:p>
    <w:sdt>
      <w:sdtPr>
        <w:rPr>
          <w:u w:val="single"/>
        </w:rPr>
        <w:id w:val="1358928555"/>
        <w:placeholder>
          <w:docPart w:val="DefaultPlaceholder_-1854013440"/>
        </w:placeholder>
      </w:sdtPr>
      <w:sdtContent>
        <w:p w14:paraId="0A158969" w14:textId="1FD8216F" w:rsidR="004A15F6" w:rsidRPr="00B4322C" w:rsidRDefault="00C84F36" w:rsidP="00926CB3">
          <w:pPr>
            <w:pStyle w:val="Titre21"/>
            <w:spacing w:line="240" w:lineRule="auto"/>
            <w:jc w:val="both"/>
            <w:rPr>
              <w:b w:val="0"/>
              <w:sz w:val="26"/>
              <w:u w:val="single"/>
            </w:rPr>
          </w:pPr>
          <w:r w:rsidRPr="00362040">
            <w:rPr>
              <w:u w:val="single"/>
            </w:rPr>
            <w:t xml:space="preserve">Date de publication : </w:t>
          </w:r>
          <w:r w:rsidR="00C9301C" w:rsidRPr="00362040">
            <w:rPr>
              <w:u w:val="single"/>
            </w:rPr>
            <w:t xml:space="preserve">Le </w:t>
          </w:r>
          <w:r w:rsidR="00822241" w:rsidRPr="00362040">
            <w:rPr>
              <w:u w:val="single"/>
            </w:rPr>
            <w:t>lundi</w:t>
          </w:r>
          <w:r w:rsidR="00C9301C" w:rsidRPr="00362040">
            <w:rPr>
              <w:u w:val="single"/>
            </w:rPr>
            <w:t xml:space="preserve"> </w:t>
          </w:r>
          <w:r w:rsidR="00822241">
            <w:rPr>
              <w:u w:val="single"/>
            </w:rPr>
            <w:t>30</w:t>
          </w:r>
          <w:r w:rsidR="00C9301C" w:rsidRPr="00362040">
            <w:rPr>
              <w:u w:val="single"/>
            </w:rPr>
            <w:t xml:space="preserve"> </w:t>
          </w:r>
          <w:r w:rsidR="00822241">
            <w:rPr>
              <w:u w:val="single"/>
            </w:rPr>
            <w:t>s</w:t>
          </w:r>
          <w:r w:rsidR="00C9301C" w:rsidRPr="00362040">
            <w:rPr>
              <w:u w:val="single"/>
            </w:rPr>
            <w:t>eptembre</w:t>
          </w:r>
          <w:r w:rsidR="00FE585E" w:rsidRPr="00362040">
            <w:rPr>
              <w:u w:val="single"/>
            </w:rPr>
            <w:t xml:space="preserve"> 2024.</w:t>
          </w:r>
        </w:p>
      </w:sdtContent>
    </w:sdt>
    <w:p w14:paraId="77453391" w14:textId="77777777" w:rsidR="004A15F6" w:rsidRPr="006F5071" w:rsidRDefault="004A15F6" w:rsidP="00DF5320">
      <w:pPr>
        <w:pStyle w:val="Corpsdetexte"/>
        <w:spacing w:before="7"/>
        <w:jc w:val="center"/>
        <w:rPr>
          <w:b/>
          <w:sz w:val="35"/>
        </w:rPr>
      </w:pPr>
    </w:p>
    <w:p w14:paraId="34D84B3F" w14:textId="77777777" w:rsidR="004A15F6" w:rsidRPr="001F7B6F" w:rsidRDefault="00C84F36" w:rsidP="00DF5320">
      <w:pPr>
        <w:ind w:left="2172" w:right="1134"/>
        <w:jc w:val="center"/>
      </w:pPr>
      <w:r w:rsidRPr="001F7B6F">
        <w:t>****</w:t>
      </w:r>
    </w:p>
    <w:sectPr w:rsidR="004A15F6" w:rsidRPr="001F7B6F" w:rsidSect="004F5496">
      <w:pgSz w:w="11910" w:h="16840"/>
      <w:pgMar w:top="1580" w:right="1260" w:bottom="540" w:left="220" w:header="57" w:footer="170" w:gutter="0"/>
      <w:pgBorders w:offsetFrom="page">
        <w:top w:val="single" w:sz="2" w:space="24" w:color="auto"/>
        <w:left w:val="single" w:sz="2" w:space="24" w:color="auto"/>
        <w:bottom w:val="single" w:sz="2" w:space="30" w:color="auto"/>
        <w:right w:val="single" w:sz="2"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F72D7" w14:textId="77777777" w:rsidR="00E87C15" w:rsidRDefault="00E87C15" w:rsidP="004A15F6">
      <w:r>
        <w:separator/>
      </w:r>
    </w:p>
  </w:endnote>
  <w:endnote w:type="continuationSeparator" w:id="0">
    <w:p w14:paraId="5220632A" w14:textId="77777777" w:rsidR="00E87C15" w:rsidRDefault="00E87C15" w:rsidP="004A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069425"/>
      <w:docPartObj>
        <w:docPartGallery w:val="Page Numbers (Bottom of Page)"/>
        <w:docPartUnique/>
      </w:docPartObj>
    </w:sdtPr>
    <w:sdtContent>
      <w:p w14:paraId="7D24FECC" w14:textId="77777777" w:rsidR="00874528" w:rsidRDefault="00E44021">
        <w:pPr>
          <w:pStyle w:val="Pieddepage"/>
          <w:jc w:val="right"/>
        </w:pPr>
        <w:r>
          <w:fldChar w:fldCharType="begin"/>
        </w:r>
        <w:r w:rsidR="00994526">
          <w:instrText xml:space="preserve"> PAGE   \* MERGEFORMAT </w:instrText>
        </w:r>
        <w:r>
          <w:fldChar w:fldCharType="separate"/>
        </w:r>
        <w:r w:rsidR="00976BEE">
          <w:rPr>
            <w:noProof/>
          </w:rPr>
          <w:t>4</w:t>
        </w:r>
        <w:r>
          <w:rPr>
            <w:noProof/>
          </w:rPr>
          <w:fldChar w:fldCharType="end"/>
        </w:r>
      </w:p>
    </w:sdtContent>
  </w:sdt>
  <w:p w14:paraId="0F4FE534" w14:textId="77777777" w:rsidR="004A15F6" w:rsidRDefault="004A15F6">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516CA" w14:textId="77777777" w:rsidR="00E87C15" w:rsidRDefault="00E87C15" w:rsidP="004A15F6">
      <w:r>
        <w:separator/>
      </w:r>
    </w:p>
  </w:footnote>
  <w:footnote w:type="continuationSeparator" w:id="0">
    <w:p w14:paraId="02B77BA1" w14:textId="77777777" w:rsidR="00E87C15" w:rsidRDefault="00E87C15" w:rsidP="004A1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C63AE"/>
    <w:multiLevelType w:val="hybridMultilevel"/>
    <w:tmpl w:val="B77A4030"/>
    <w:lvl w:ilvl="0" w:tplc="F86A9BB6">
      <w:start w:val="4"/>
      <w:numFmt w:val="bullet"/>
      <w:lvlText w:val="-"/>
      <w:lvlJc w:val="left"/>
      <w:pPr>
        <w:ind w:left="3954" w:hanging="360"/>
      </w:pPr>
      <w:rPr>
        <w:rFonts w:ascii="Times New Roman" w:eastAsia="Times New Roman" w:hAnsi="Times New Roman" w:cs="Times New Roman" w:hint="default"/>
      </w:rPr>
    </w:lvl>
    <w:lvl w:ilvl="1" w:tplc="9962EF8C">
      <w:numFmt w:val="bullet"/>
      <w:lvlText w:val="-"/>
      <w:lvlJc w:val="left"/>
      <w:pPr>
        <w:ind w:left="2770" w:hanging="360"/>
      </w:pPr>
      <w:rPr>
        <w:rFonts w:ascii="Times New Roman" w:eastAsia="Times New Roman" w:hAnsi="Times New Roman" w:cs="Times New Roman" w:hint="default"/>
        <w:w w:val="100"/>
        <w:sz w:val="23"/>
        <w:szCs w:val="23"/>
        <w:lang w:val="fr-FR" w:eastAsia="en-US" w:bidi="ar-SA"/>
      </w:rPr>
    </w:lvl>
    <w:lvl w:ilvl="2" w:tplc="040C0005" w:tentative="1">
      <w:start w:val="1"/>
      <w:numFmt w:val="bullet"/>
      <w:lvlText w:val=""/>
      <w:lvlJc w:val="left"/>
      <w:pPr>
        <w:ind w:left="3490" w:hanging="360"/>
      </w:pPr>
      <w:rPr>
        <w:rFonts w:ascii="Wingdings" w:hAnsi="Wingdings" w:hint="default"/>
      </w:rPr>
    </w:lvl>
    <w:lvl w:ilvl="3" w:tplc="040C0001" w:tentative="1">
      <w:start w:val="1"/>
      <w:numFmt w:val="bullet"/>
      <w:lvlText w:val=""/>
      <w:lvlJc w:val="left"/>
      <w:pPr>
        <w:ind w:left="4210" w:hanging="360"/>
      </w:pPr>
      <w:rPr>
        <w:rFonts w:ascii="Symbol" w:hAnsi="Symbol" w:hint="default"/>
      </w:rPr>
    </w:lvl>
    <w:lvl w:ilvl="4" w:tplc="040C0003" w:tentative="1">
      <w:start w:val="1"/>
      <w:numFmt w:val="bullet"/>
      <w:lvlText w:val="o"/>
      <w:lvlJc w:val="left"/>
      <w:pPr>
        <w:ind w:left="4930" w:hanging="360"/>
      </w:pPr>
      <w:rPr>
        <w:rFonts w:ascii="Courier New" w:hAnsi="Courier New" w:cs="Courier New" w:hint="default"/>
      </w:rPr>
    </w:lvl>
    <w:lvl w:ilvl="5" w:tplc="040C0005" w:tentative="1">
      <w:start w:val="1"/>
      <w:numFmt w:val="bullet"/>
      <w:lvlText w:val=""/>
      <w:lvlJc w:val="left"/>
      <w:pPr>
        <w:ind w:left="5650" w:hanging="360"/>
      </w:pPr>
      <w:rPr>
        <w:rFonts w:ascii="Wingdings" w:hAnsi="Wingdings" w:hint="default"/>
      </w:rPr>
    </w:lvl>
    <w:lvl w:ilvl="6" w:tplc="040C0001" w:tentative="1">
      <w:start w:val="1"/>
      <w:numFmt w:val="bullet"/>
      <w:lvlText w:val=""/>
      <w:lvlJc w:val="left"/>
      <w:pPr>
        <w:ind w:left="6370" w:hanging="360"/>
      </w:pPr>
      <w:rPr>
        <w:rFonts w:ascii="Symbol" w:hAnsi="Symbol" w:hint="default"/>
      </w:rPr>
    </w:lvl>
    <w:lvl w:ilvl="7" w:tplc="040C0003" w:tentative="1">
      <w:start w:val="1"/>
      <w:numFmt w:val="bullet"/>
      <w:lvlText w:val="o"/>
      <w:lvlJc w:val="left"/>
      <w:pPr>
        <w:ind w:left="7090" w:hanging="360"/>
      </w:pPr>
      <w:rPr>
        <w:rFonts w:ascii="Courier New" w:hAnsi="Courier New" w:cs="Courier New" w:hint="default"/>
      </w:rPr>
    </w:lvl>
    <w:lvl w:ilvl="8" w:tplc="040C0005" w:tentative="1">
      <w:start w:val="1"/>
      <w:numFmt w:val="bullet"/>
      <w:lvlText w:val=""/>
      <w:lvlJc w:val="left"/>
      <w:pPr>
        <w:ind w:left="7810" w:hanging="360"/>
      </w:pPr>
      <w:rPr>
        <w:rFonts w:ascii="Wingdings" w:hAnsi="Wingdings" w:hint="default"/>
      </w:rPr>
    </w:lvl>
  </w:abstractNum>
  <w:abstractNum w:abstractNumId="1" w15:restartNumberingAfterBreak="0">
    <w:nsid w:val="039E6CF1"/>
    <w:multiLevelType w:val="hybridMultilevel"/>
    <w:tmpl w:val="0868D0D4"/>
    <w:lvl w:ilvl="0" w:tplc="DD442334">
      <w:start w:val="4"/>
      <w:numFmt w:val="decimal"/>
      <w:lvlText w:val="%1"/>
      <w:lvlJc w:val="left"/>
      <w:pPr>
        <w:ind w:left="1515" w:hanging="360"/>
      </w:pPr>
      <w:rPr>
        <w:rFonts w:hint="default"/>
      </w:rPr>
    </w:lvl>
    <w:lvl w:ilvl="1" w:tplc="040C0019" w:tentative="1">
      <w:start w:val="1"/>
      <w:numFmt w:val="lowerLetter"/>
      <w:lvlText w:val="%2."/>
      <w:lvlJc w:val="left"/>
      <w:pPr>
        <w:ind w:left="2235" w:hanging="360"/>
      </w:pPr>
    </w:lvl>
    <w:lvl w:ilvl="2" w:tplc="040C001B" w:tentative="1">
      <w:start w:val="1"/>
      <w:numFmt w:val="lowerRoman"/>
      <w:lvlText w:val="%3."/>
      <w:lvlJc w:val="right"/>
      <w:pPr>
        <w:ind w:left="2955" w:hanging="180"/>
      </w:pPr>
    </w:lvl>
    <w:lvl w:ilvl="3" w:tplc="040C000F" w:tentative="1">
      <w:start w:val="1"/>
      <w:numFmt w:val="decimal"/>
      <w:lvlText w:val="%4."/>
      <w:lvlJc w:val="left"/>
      <w:pPr>
        <w:ind w:left="3675" w:hanging="360"/>
      </w:pPr>
    </w:lvl>
    <w:lvl w:ilvl="4" w:tplc="040C0019" w:tentative="1">
      <w:start w:val="1"/>
      <w:numFmt w:val="lowerLetter"/>
      <w:lvlText w:val="%5."/>
      <w:lvlJc w:val="left"/>
      <w:pPr>
        <w:ind w:left="4395" w:hanging="360"/>
      </w:pPr>
    </w:lvl>
    <w:lvl w:ilvl="5" w:tplc="040C001B" w:tentative="1">
      <w:start w:val="1"/>
      <w:numFmt w:val="lowerRoman"/>
      <w:lvlText w:val="%6."/>
      <w:lvlJc w:val="right"/>
      <w:pPr>
        <w:ind w:left="5115" w:hanging="180"/>
      </w:pPr>
    </w:lvl>
    <w:lvl w:ilvl="6" w:tplc="040C000F" w:tentative="1">
      <w:start w:val="1"/>
      <w:numFmt w:val="decimal"/>
      <w:lvlText w:val="%7."/>
      <w:lvlJc w:val="left"/>
      <w:pPr>
        <w:ind w:left="5835" w:hanging="360"/>
      </w:pPr>
    </w:lvl>
    <w:lvl w:ilvl="7" w:tplc="040C0019" w:tentative="1">
      <w:start w:val="1"/>
      <w:numFmt w:val="lowerLetter"/>
      <w:lvlText w:val="%8."/>
      <w:lvlJc w:val="left"/>
      <w:pPr>
        <w:ind w:left="6555" w:hanging="360"/>
      </w:pPr>
    </w:lvl>
    <w:lvl w:ilvl="8" w:tplc="040C001B" w:tentative="1">
      <w:start w:val="1"/>
      <w:numFmt w:val="lowerRoman"/>
      <w:lvlText w:val="%9."/>
      <w:lvlJc w:val="right"/>
      <w:pPr>
        <w:ind w:left="7275" w:hanging="180"/>
      </w:pPr>
    </w:lvl>
  </w:abstractNum>
  <w:abstractNum w:abstractNumId="2" w15:restartNumberingAfterBreak="0">
    <w:nsid w:val="09F229AE"/>
    <w:multiLevelType w:val="hybridMultilevel"/>
    <w:tmpl w:val="F6744C8C"/>
    <w:lvl w:ilvl="0" w:tplc="30F0DC72">
      <w:numFmt w:val="bullet"/>
      <w:lvlText w:val="-"/>
      <w:lvlJc w:val="left"/>
      <w:pPr>
        <w:ind w:left="1330" w:hanging="135"/>
      </w:pPr>
      <w:rPr>
        <w:rFonts w:ascii="Times New Roman" w:eastAsia="Times New Roman" w:hAnsi="Times New Roman" w:cs="Times New Roman" w:hint="default"/>
        <w:w w:val="100"/>
        <w:sz w:val="23"/>
        <w:szCs w:val="23"/>
        <w:lang w:val="fr-FR" w:eastAsia="en-US" w:bidi="ar-SA"/>
      </w:rPr>
    </w:lvl>
    <w:lvl w:ilvl="1" w:tplc="95FECA70">
      <w:numFmt w:val="bullet"/>
      <w:lvlText w:val="•"/>
      <w:lvlJc w:val="left"/>
      <w:pPr>
        <w:ind w:left="2248" w:hanging="135"/>
      </w:pPr>
      <w:rPr>
        <w:rFonts w:hint="default"/>
        <w:lang w:val="fr-FR" w:eastAsia="en-US" w:bidi="ar-SA"/>
      </w:rPr>
    </w:lvl>
    <w:lvl w:ilvl="2" w:tplc="C45C9398">
      <w:numFmt w:val="bullet"/>
      <w:lvlText w:val="•"/>
      <w:lvlJc w:val="left"/>
      <w:pPr>
        <w:ind w:left="3157" w:hanging="135"/>
      </w:pPr>
      <w:rPr>
        <w:rFonts w:hint="default"/>
        <w:lang w:val="fr-FR" w:eastAsia="en-US" w:bidi="ar-SA"/>
      </w:rPr>
    </w:lvl>
    <w:lvl w:ilvl="3" w:tplc="9F1C7624">
      <w:numFmt w:val="bullet"/>
      <w:lvlText w:val="•"/>
      <w:lvlJc w:val="left"/>
      <w:pPr>
        <w:ind w:left="4065" w:hanging="135"/>
      </w:pPr>
      <w:rPr>
        <w:rFonts w:hint="default"/>
        <w:lang w:val="fr-FR" w:eastAsia="en-US" w:bidi="ar-SA"/>
      </w:rPr>
    </w:lvl>
    <w:lvl w:ilvl="4" w:tplc="AE06AF2C">
      <w:numFmt w:val="bullet"/>
      <w:lvlText w:val="•"/>
      <w:lvlJc w:val="left"/>
      <w:pPr>
        <w:ind w:left="4974" w:hanging="135"/>
      </w:pPr>
      <w:rPr>
        <w:rFonts w:hint="default"/>
        <w:lang w:val="fr-FR" w:eastAsia="en-US" w:bidi="ar-SA"/>
      </w:rPr>
    </w:lvl>
    <w:lvl w:ilvl="5" w:tplc="D55E2CCE">
      <w:numFmt w:val="bullet"/>
      <w:lvlText w:val="•"/>
      <w:lvlJc w:val="left"/>
      <w:pPr>
        <w:ind w:left="5882" w:hanging="135"/>
      </w:pPr>
      <w:rPr>
        <w:rFonts w:hint="default"/>
        <w:lang w:val="fr-FR" w:eastAsia="en-US" w:bidi="ar-SA"/>
      </w:rPr>
    </w:lvl>
    <w:lvl w:ilvl="6" w:tplc="2FF093E6">
      <w:numFmt w:val="bullet"/>
      <w:lvlText w:val="•"/>
      <w:lvlJc w:val="left"/>
      <w:pPr>
        <w:ind w:left="6791" w:hanging="135"/>
      </w:pPr>
      <w:rPr>
        <w:rFonts w:hint="default"/>
        <w:lang w:val="fr-FR" w:eastAsia="en-US" w:bidi="ar-SA"/>
      </w:rPr>
    </w:lvl>
    <w:lvl w:ilvl="7" w:tplc="699E700A">
      <w:numFmt w:val="bullet"/>
      <w:lvlText w:val="•"/>
      <w:lvlJc w:val="left"/>
      <w:pPr>
        <w:ind w:left="7699" w:hanging="135"/>
      </w:pPr>
      <w:rPr>
        <w:rFonts w:hint="default"/>
        <w:lang w:val="fr-FR" w:eastAsia="en-US" w:bidi="ar-SA"/>
      </w:rPr>
    </w:lvl>
    <w:lvl w:ilvl="8" w:tplc="AF585FF2">
      <w:numFmt w:val="bullet"/>
      <w:lvlText w:val="•"/>
      <w:lvlJc w:val="left"/>
      <w:pPr>
        <w:ind w:left="8608" w:hanging="135"/>
      </w:pPr>
      <w:rPr>
        <w:rFonts w:hint="default"/>
        <w:lang w:val="fr-FR" w:eastAsia="en-US" w:bidi="ar-SA"/>
      </w:rPr>
    </w:lvl>
  </w:abstractNum>
  <w:abstractNum w:abstractNumId="3" w15:restartNumberingAfterBreak="0">
    <w:nsid w:val="0DBE5EE1"/>
    <w:multiLevelType w:val="hybridMultilevel"/>
    <w:tmpl w:val="383A870A"/>
    <w:lvl w:ilvl="0" w:tplc="F86A9BB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C15E8"/>
    <w:multiLevelType w:val="hybridMultilevel"/>
    <w:tmpl w:val="0E287498"/>
    <w:lvl w:ilvl="0" w:tplc="6E089DA0">
      <w:start w:val="1"/>
      <w:numFmt w:val="lowerLetter"/>
      <w:lvlText w:val="%1)"/>
      <w:lvlJc w:val="left"/>
      <w:pPr>
        <w:ind w:left="1445" w:hanging="250"/>
      </w:pPr>
      <w:rPr>
        <w:rFonts w:ascii="Times New Roman" w:eastAsia="Times New Roman" w:hAnsi="Times New Roman" w:cs="Times New Roman" w:hint="default"/>
        <w:b/>
        <w:bCs/>
        <w:w w:val="100"/>
        <w:sz w:val="23"/>
        <w:szCs w:val="23"/>
        <w:lang w:val="fr-FR" w:eastAsia="en-US" w:bidi="ar-SA"/>
      </w:rPr>
    </w:lvl>
    <w:lvl w:ilvl="1" w:tplc="AEB021CE">
      <w:numFmt w:val="bullet"/>
      <w:lvlText w:val=""/>
      <w:lvlJc w:val="left"/>
      <w:pPr>
        <w:ind w:left="1916" w:hanging="361"/>
      </w:pPr>
      <w:rPr>
        <w:rFonts w:ascii="Wingdings" w:eastAsia="Wingdings" w:hAnsi="Wingdings" w:cs="Wingdings" w:hint="default"/>
        <w:w w:val="100"/>
        <w:sz w:val="23"/>
        <w:szCs w:val="23"/>
        <w:lang w:val="fr-FR" w:eastAsia="en-US" w:bidi="ar-SA"/>
      </w:rPr>
    </w:lvl>
    <w:lvl w:ilvl="2" w:tplc="5C440998">
      <w:numFmt w:val="bullet"/>
      <w:lvlText w:val="•"/>
      <w:lvlJc w:val="left"/>
      <w:pPr>
        <w:ind w:left="2865" w:hanging="361"/>
      </w:pPr>
      <w:rPr>
        <w:rFonts w:hint="default"/>
        <w:lang w:val="fr-FR" w:eastAsia="en-US" w:bidi="ar-SA"/>
      </w:rPr>
    </w:lvl>
    <w:lvl w:ilvl="3" w:tplc="731A115E">
      <w:numFmt w:val="bullet"/>
      <w:lvlText w:val="•"/>
      <w:lvlJc w:val="left"/>
      <w:pPr>
        <w:ind w:left="3810" w:hanging="361"/>
      </w:pPr>
      <w:rPr>
        <w:rFonts w:hint="default"/>
        <w:lang w:val="fr-FR" w:eastAsia="en-US" w:bidi="ar-SA"/>
      </w:rPr>
    </w:lvl>
    <w:lvl w:ilvl="4" w:tplc="A4F6F360">
      <w:numFmt w:val="bullet"/>
      <w:lvlText w:val="•"/>
      <w:lvlJc w:val="left"/>
      <w:pPr>
        <w:ind w:left="4755" w:hanging="361"/>
      </w:pPr>
      <w:rPr>
        <w:rFonts w:hint="default"/>
        <w:lang w:val="fr-FR" w:eastAsia="en-US" w:bidi="ar-SA"/>
      </w:rPr>
    </w:lvl>
    <w:lvl w:ilvl="5" w:tplc="6CDC9DA8">
      <w:numFmt w:val="bullet"/>
      <w:lvlText w:val="•"/>
      <w:lvlJc w:val="left"/>
      <w:pPr>
        <w:ind w:left="5700" w:hanging="361"/>
      </w:pPr>
      <w:rPr>
        <w:rFonts w:hint="default"/>
        <w:lang w:val="fr-FR" w:eastAsia="en-US" w:bidi="ar-SA"/>
      </w:rPr>
    </w:lvl>
    <w:lvl w:ilvl="6" w:tplc="C8723B1A">
      <w:numFmt w:val="bullet"/>
      <w:lvlText w:val="•"/>
      <w:lvlJc w:val="left"/>
      <w:pPr>
        <w:ind w:left="6645" w:hanging="361"/>
      </w:pPr>
      <w:rPr>
        <w:rFonts w:hint="default"/>
        <w:lang w:val="fr-FR" w:eastAsia="en-US" w:bidi="ar-SA"/>
      </w:rPr>
    </w:lvl>
    <w:lvl w:ilvl="7" w:tplc="C55E3CBA">
      <w:numFmt w:val="bullet"/>
      <w:lvlText w:val="•"/>
      <w:lvlJc w:val="left"/>
      <w:pPr>
        <w:ind w:left="7590" w:hanging="361"/>
      </w:pPr>
      <w:rPr>
        <w:rFonts w:hint="default"/>
        <w:lang w:val="fr-FR" w:eastAsia="en-US" w:bidi="ar-SA"/>
      </w:rPr>
    </w:lvl>
    <w:lvl w:ilvl="8" w:tplc="FA508542">
      <w:numFmt w:val="bullet"/>
      <w:lvlText w:val="•"/>
      <w:lvlJc w:val="left"/>
      <w:pPr>
        <w:ind w:left="8535" w:hanging="361"/>
      </w:pPr>
      <w:rPr>
        <w:rFonts w:hint="default"/>
        <w:lang w:val="fr-FR" w:eastAsia="en-US" w:bidi="ar-SA"/>
      </w:rPr>
    </w:lvl>
  </w:abstractNum>
  <w:abstractNum w:abstractNumId="5" w15:restartNumberingAfterBreak="0">
    <w:nsid w:val="194F13C7"/>
    <w:multiLevelType w:val="multilevel"/>
    <w:tmpl w:val="F2CC1234"/>
    <w:lvl w:ilvl="0">
      <w:start w:val="5"/>
      <w:numFmt w:val="decimal"/>
      <w:lvlText w:val="%1."/>
      <w:lvlJc w:val="left"/>
      <w:pPr>
        <w:ind w:left="360" w:hanging="360"/>
      </w:pPr>
      <w:rPr>
        <w:rFonts w:hint="default"/>
      </w:rPr>
    </w:lvl>
    <w:lvl w:ilvl="1">
      <w:start w:val="2"/>
      <w:numFmt w:val="decimal"/>
      <w:lvlText w:val="%1.%2."/>
      <w:lvlJc w:val="left"/>
      <w:pPr>
        <w:ind w:left="1556" w:hanging="360"/>
      </w:pPr>
      <w:rPr>
        <w:rFonts w:hint="default"/>
      </w:rPr>
    </w:lvl>
    <w:lvl w:ilvl="2">
      <w:start w:val="1"/>
      <w:numFmt w:val="decimal"/>
      <w:lvlText w:val="%1.%2.%3."/>
      <w:lvlJc w:val="left"/>
      <w:pPr>
        <w:ind w:left="3112" w:hanging="720"/>
      </w:pPr>
      <w:rPr>
        <w:rFonts w:hint="default"/>
      </w:rPr>
    </w:lvl>
    <w:lvl w:ilvl="3">
      <w:start w:val="1"/>
      <w:numFmt w:val="decimal"/>
      <w:lvlText w:val="%1.%2.%3.%4."/>
      <w:lvlJc w:val="left"/>
      <w:pPr>
        <w:ind w:left="4308" w:hanging="720"/>
      </w:pPr>
      <w:rPr>
        <w:rFonts w:hint="default"/>
      </w:rPr>
    </w:lvl>
    <w:lvl w:ilvl="4">
      <w:start w:val="1"/>
      <w:numFmt w:val="decimal"/>
      <w:lvlText w:val="%1.%2.%3.%4.%5."/>
      <w:lvlJc w:val="left"/>
      <w:pPr>
        <w:ind w:left="5864" w:hanging="1080"/>
      </w:pPr>
      <w:rPr>
        <w:rFonts w:hint="default"/>
      </w:rPr>
    </w:lvl>
    <w:lvl w:ilvl="5">
      <w:start w:val="1"/>
      <w:numFmt w:val="decimal"/>
      <w:lvlText w:val="%1.%2.%3.%4.%5.%6."/>
      <w:lvlJc w:val="left"/>
      <w:pPr>
        <w:ind w:left="7060" w:hanging="1080"/>
      </w:pPr>
      <w:rPr>
        <w:rFonts w:hint="default"/>
      </w:rPr>
    </w:lvl>
    <w:lvl w:ilvl="6">
      <w:start w:val="1"/>
      <w:numFmt w:val="decimal"/>
      <w:lvlText w:val="%1.%2.%3.%4.%5.%6.%7."/>
      <w:lvlJc w:val="left"/>
      <w:pPr>
        <w:ind w:left="8616" w:hanging="1440"/>
      </w:pPr>
      <w:rPr>
        <w:rFonts w:hint="default"/>
      </w:rPr>
    </w:lvl>
    <w:lvl w:ilvl="7">
      <w:start w:val="1"/>
      <w:numFmt w:val="decimal"/>
      <w:lvlText w:val="%1.%2.%3.%4.%5.%6.%7.%8."/>
      <w:lvlJc w:val="left"/>
      <w:pPr>
        <w:ind w:left="9812" w:hanging="1440"/>
      </w:pPr>
      <w:rPr>
        <w:rFonts w:hint="default"/>
      </w:rPr>
    </w:lvl>
    <w:lvl w:ilvl="8">
      <w:start w:val="1"/>
      <w:numFmt w:val="decimal"/>
      <w:lvlText w:val="%1.%2.%3.%4.%5.%6.%7.%8.%9."/>
      <w:lvlJc w:val="left"/>
      <w:pPr>
        <w:ind w:left="11368" w:hanging="1800"/>
      </w:pPr>
      <w:rPr>
        <w:rFonts w:hint="default"/>
      </w:rPr>
    </w:lvl>
  </w:abstractNum>
  <w:abstractNum w:abstractNumId="6" w15:restartNumberingAfterBreak="0">
    <w:nsid w:val="1D684B8E"/>
    <w:multiLevelType w:val="hybridMultilevel"/>
    <w:tmpl w:val="8E909FF6"/>
    <w:lvl w:ilvl="0" w:tplc="C616BC54">
      <w:numFmt w:val="bullet"/>
      <w:lvlText w:val="-"/>
      <w:lvlJc w:val="left"/>
      <w:pPr>
        <w:ind w:left="1916" w:hanging="360"/>
      </w:pPr>
      <w:rPr>
        <w:rFonts w:hint="default"/>
        <w:w w:val="100"/>
        <w:lang w:val="fr-FR" w:eastAsia="en-US" w:bidi="ar-SA"/>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7" w15:restartNumberingAfterBreak="0">
    <w:nsid w:val="21091BAE"/>
    <w:multiLevelType w:val="hybridMultilevel"/>
    <w:tmpl w:val="16FC16AC"/>
    <w:lvl w:ilvl="0" w:tplc="ACA010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2061D4"/>
    <w:multiLevelType w:val="hybridMultilevel"/>
    <w:tmpl w:val="7E306F2E"/>
    <w:lvl w:ilvl="0" w:tplc="DED894F2">
      <w:start w:val="4"/>
      <w:numFmt w:val="bullet"/>
      <w:lvlText w:val="-"/>
      <w:lvlJc w:val="left"/>
      <w:pPr>
        <w:ind w:left="2264" w:hanging="360"/>
      </w:pPr>
      <w:rPr>
        <w:rFonts w:ascii="Times New Roman" w:eastAsia="Times New Roman" w:hAnsi="Times New Roman" w:cs="Times New Roman" w:hint="default"/>
      </w:rPr>
    </w:lvl>
    <w:lvl w:ilvl="1" w:tplc="040C0003" w:tentative="1">
      <w:start w:val="1"/>
      <w:numFmt w:val="bullet"/>
      <w:lvlText w:val="o"/>
      <w:lvlJc w:val="left"/>
      <w:pPr>
        <w:ind w:left="2984" w:hanging="360"/>
      </w:pPr>
      <w:rPr>
        <w:rFonts w:ascii="Courier New" w:hAnsi="Courier New" w:cs="Courier New" w:hint="default"/>
      </w:rPr>
    </w:lvl>
    <w:lvl w:ilvl="2" w:tplc="040C0005" w:tentative="1">
      <w:start w:val="1"/>
      <w:numFmt w:val="bullet"/>
      <w:lvlText w:val=""/>
      <w:lvlJc w:val="left"/>
      <w:pPr>
        <w:ind w:left="3704" w:hanging="360"/>
      </w:pPr>
      <w:rPr>
        <w:rFonts w:ascii="Wingdings" w:hAnsi="Wingdings" w:hint="default"/>
      </w:rPr>
    </w:lvl>
    <w:lvl w:ilvl="3" w:tplc="040C0001" w:tentative="1">
      <w:start w:val="1"/>
      <w:numFmt w:val="bullet"/>
      <w:lvlText w:val=""/>
      <w:lvlJc w:val="left"/>
      <w:pPr>
        <w:ind w:left="4424" w:hanging="360"/>
      </w:pPr>
      <w:rPr>
        <w:rFonts w:ascii="Symbol" w:hAnsi="Symbol" w:hint="default"/>
      </w:rPr>
    </w:lvl>
    <w:lvl w:ilvl="4" w:tplc="040C0003" w:tentative="1">
      <w:start w:val="1"/>
      <w:numFmt w:val="bullet"/>
      <w:lvlText w:val="o"/>
      <w:lvlJc w:val="left"/>
      <w:pPr>
        <w:ind w:left="5144" w:hanging="360"/>
      </w:pPr>
      <w:rPr>
        <w:rFonts w:ascii="Courier New" w:hAnsi="Courier New" w:cs="Courier New" w:hint="default"/>
      </w:rPr>
    </w:lvl>
    <w:lvl w:ilvl="5" w:tplc="040C0005" w:tentative="1">
      <w:start w:val="1"/>
      <w:numFmt w:val="bullet"/>
      <w:lvlText w:val=""/>
      <w:lvlJc w:val="left"/>
      <w:pPr>
        <w:ind w:left="5864" w:hanging="360"/>
      </w:pPr>
      <w:rPr>
        <w:rFonts w:ascii="Wingdings" w:hAnsi="Wingdings" w:hint="default"/>
      </w:rPr>
    </w:lvl>
    <w:lvl w:ilvl="6" w:tplc="040C0001" w:tentative="1">
      <w:start w:val="1"/>
      <w:numFmt w:val="bullet"/>
      <w:lvlText w:val=""/>
      <w:lvlJc w:val="left"/>
      <w:pPr>
        <w:ind w:left="6584" w:hanging="360"/>
      </w:pPr>
      <w:rPr>
        <w:rFonts w:ascii="Symbol" w:hAnsi="Symbol" w:hint="default"/>
      </w:rPr>
    </w:lvl>
    <w:lvl w:ilvl="7" w:tplc="040C0003" w:tentative="1">
      <w:start w:val="1"/>
      <w:numFmt w:val="bullet"/>
      <w:lvlText w:val="o"/>
      <w:lvlJc w:val="left"/>
      <w:pPr>
        <w:ind w:left="7304" w:hanging="360"/>
      </w:pPr>
      <w:rPr>
        <w:rFonts w:ascii="Courier New" w:hAnsi="Courier New" w:cs="Courier New" w:hint="default"/>
      </w:rPr>
    </w:lvl>
    <w:lvl w:ilvl="8" w:tplc="040C0005" w:tentative="1">
      <w:start w:val="1"/>
      <w:numFmt w:val="bullet"/>
      <w:lvlText w:val=""/>
      <w:lvlJc w:val="left"/>
      <w:pPr>
        <w:ind w:left="8024" w:hanging="360"/>
      </w:pPr>
      <w:rPr>
        <w:rFonts w:ascii="Wingdings" w:hAnsi="Wingdings" w:hint="default"/>
      </w:rPr>
    </w:lvl>
  </w:abstractNum>
  <w:abstractNum w:abstractNumId="9" w15:restartNumberingAfterBreak="0">
    <w:nsid w:val="29985F0F"/>
    <w:multiLevelType w:val="hybridMultilevel"/>
    <w:tmpl w:val="143EE516"/>
    <w:lvl w:ilvl="0" w:tplc="040C000B">
      <w:start w:val="1"/>
      <w:numFmt w:val="bullet"/>
      <w:lvlText w:val=""/>
      <w:lvlJc w:val="left"/>
      <w:pPr>
        <w:ind w:left="1330" w:hanging="135"/>
      </w:pPr>
      <w:rPr>
        <w:rFonts w:ascii="Wingdings" w:hAnsi="Wingdings" w:hint="default"/>
        <w:w w:val="100"/>
        <w:sz w:val="23"/>
        <w:szCs w:val="23"/>
        <w:lang w:val="fr-FR" w:eastAsia="en-US" w:bidi="ar-SA"/>
      </w:rPr>
    </w:lvl>
    <w:lvl w:ilvl="1" w:tplc="95FECA70">
      <w:numFmt w:val="bullet"/>
      <w:lvlText w:val="•"/>
      <w:lvlJc w:val="left"/>
      <w:pPr>
        <w:ind w:left="2248" w:hanging="135"/>
      </w:pPr>
      <w:rPr>
        <w:rFonts w:hint="default"/>
        <w:lang w:val="fr-FR" w:eastAsia="en-US" w:bidi="ar-SA"/>
      </w:rPr>
    </w:lvl>
    <w:lvl w:ilvl="2" w:tplc="C45C9398">
      <w:numFmt w:val="bullet"/>
      <w:lvlText w:val="•"/>
      <w:lvlJc w:val="left"/>
      <w:pPr>
        <w:ind w:left="3157" w:hanging="135"/>
      </w:pPr>
      <w:rPr>
        <w:rFonts w:hint="default"/>
        <w:lang w:val="fr-FR" w:eastAsia="en-US" w:bidi="ar-SA"/>
      </w:rPr>
    </w:lvl>
    <w:lvl w:ilvl="3" w:tplc="9F1C7624">
      <w:numFmt w:val="bullet"/>
      <w:lvlText w:val="•"/>
      <w:lvlJc w:val="left"/>
      <w:pPr>
        <w:ind w:left="4065" w:hanging="135"/>
      </w:pPr>
      <w:rPr>
        <w:rFonts w:hint="default"/>
        <w:lang w:val="fr-FR" w:eastAsia="en-US" w:bidi="ar-SA"/>
      </w:rPr>
    </w:lvl>
    <w:lvl w:ilvl="4" w:tplc="AE06AF2C">
      <w:numFmt w:val="bullet"/>
      <w:lvlText w:val="•"/>
      <w:lvlJc w:val="left"/>
      <w:pPr>
        <w:ind w:left="4974" w:hanging="135"/>
      </w:pPr>
      <w:rPr>
        <w:rFonts w:hint="default"/>
        <w:lang w:val="fr-FR" w:eastAsia="en-US" w:bidi="ar-SA"/>
      </w:rPr>
    </w:lvl>
    <w:lvl w:ilvl="5" w:tplc="D55E2CCE">
      <w:numFmt w:val="bullet"/>
      <w:lvlText w:val="•"/>
      <w:lvlJc w:val="left"/>
      <w:pPr>
        <w:ind w:left="5882" w:hanging="135"/>
      </w:pPr>
      <w:rPr>
        <w:rFonts w:hint="default"/>
        <w:lang w:val="fr-FR" w:eastAsia="en-US" w:bidi="ar-SA"/>
      </w:rPr>
    </w:lvl>
    <w:lvl w:ilvl="6" w:tplc="2FF093E6">
      <w:numFmt w:val="bullet"/>
      <w:lvlText w:val="•"/>
      <w:lvlJc w:val="left"/>
      <w:pPr>
        <w:ind w:left="6791" w:hanging="135"/>
      </w:pPr>
      <w:rPr>
        <w:rFonts w:hint="default"/>
        <w:lang w:val="fr-FR" w:eastAsia="en-US" w:bidi="ar-SA"/>
      </w:rPr>
    </w:lvl>
    <w:lvl w:ilvl="7" w:tplc="699E700A">
      <w:numFmt w:val="bullet"/>
      <w:lvlText w:val="•"/>
      <w:lvlJc w:val="left"/>
      <w:pPr>
        <w:ind w:left="7699" w:hanging="135"/>
      </w:pPr>
      <w:rPr>
        <w:rFonts w:hint="default"/>
        <w:lang w:val="fr-FR" w:eastAsia="en-US" w:bidi="ar-SA"/>
      </w:rPr>
    </w:lvl>
    <w:lvl w:ilvl="8" w:tplc="AF585FF2">
      <w:numFmt w:val="bullet"/>
      <w:lvlText w:val="•"/>
      <w:lvlJc w:val="left"/>
      <w:pPr>
        <w:ind w:left="8608" w:hanging="135"/>
      </w:pPr>
      <w:rPr>
        <w:rFonts w:hint="default"/>
        <w:lang w:val="fr-FR" w:eastAsia="en-US" w:bidi="ar-SA"/>
      </w:rPr>
    </w:lvl>
  </w:abstractNum>
  <w:abstractNum w:abstractNumId="10" w15:restartNumberingAfterBreak="0">
    <w:nsid w:val="29AB3AEC"/>
    <w:multiLevelType w:val="hybridMultilevel"/>
    <w:tmpl w:val="5B649BAA"/>
    <w:lvl w:ilvl="0" w:tplc="A7365E8A">
      <w:numFmt w:val="bullet"/>
      <w:lvlText w:val="-"/>
      <w:lvlJc w:val="left"/>
      <w:pPr>
        <w:ind w:left="1916"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11" w15:restartNumberingAfterBreak="0">
    <w:nsid w:val="2B9D60F1"/>
    <w:multiLevelType w:val="hybridMultilevel"/>
    <w:tmpl w:val="821AB95C"/>
    <w:lvl w:ilvl="0" w:tplc="99189FFC">
      <w:start w:val="1"/>
      <w:numFmt w:val="decimal"/>
      <w:lvlText w:val="%1)"/>
      <w:lvlJc w:val="left"/>
      <w:pPr>
        <w:ind w:left="1196" w:hanging="324"/>
      </w:pPr>
      <w:rPr>
        <w:rFonts w:hint="default"/>
        <w:b/>
        <w:bCs/>
        <w:w w:val="100"/>
        <w:lang w:val="fr-FR" w:eastAsia="en-US" w:bidi="ar-SA"/>
      </w:rPr>
    </w:lvl>
    <w:lvl w:ilvl="1" w:tplc="01708F9A">
      <w:numFmt w:val="bullet"/>
      <w:lvlText w:val="•"/>
      <w:lvlJc w:val="left"/>
      <w:pPr>
        <w:ind w:left="2122" w:hanging="324"/>
      </w:pPr>
      <w:rPr>
        <w:rFonts w:hint="default"/>
        <w:lang w:val="fr-FR" w:eastAsia="en-US" w:bidi="ar-SA"/>
      </w:rPr>
    </w:lvl>
    <w:lvl w:ilvl="2" w:tplc="97D6710E">
      <w:numFmt w:val="bullet"/>
      <w:lvlText w:val="•"/>
      <w:lvlJc w:val="left"/>
      <w:pPr>
        <w:ind w:left="3045" w:hanging="324"/>
      </w:pPr>
      <w:rPr>
        <w:rFonts w:hint="default"/>
        <w:lang w:val="fr-FR" w:eastAsia="en-US" w:bidi="ar-SA"/>
      </w:rPr>
    </w:lvl>
    <w:lvl w:ilvl="3" w:tplc="A77E0472">
      <w:numFmt w:val="bullet"/>
      <w:lvlText w:val="•"/>
      <w:lvlJc w:val="left"/>
      <w:pPr>
        <w:ind w:left="3967" w:hanging="324"/>
      </w:pPr>
      <w:rPr>
        <w:rFonts w:hint="default"/>
        <w:lang w:val="fr-FR" w:eastAsia="en-US" w:bidi="ar-SA"/>
      </w:rPr>
    </w:lvl>
    <w:lvl w:ilvl="4" w:tplc="D42411E2">
      <w:numFmt w:val="bullet"/>
      <w:lvlText w:val="•"/>
      <w:lvlJc w:val="left"/>
      <w:pPr>
        <w:ind w:left="4890" w:hanging="324"/>
      </w:pPr>
      <w:rPr>
        <w:rFonts w:hint="default"/>
        <w:lang w:val="fr-FR" w:eastAsia="en-US" w:bidi="ar-SA"/>
      </w:rPr>
    </w:lvl>
    <w:lvl w:ilvl="5" w:tplc="4D16B468">
      <w:numFmt w:val="bullet"/>
      <w:lvlText w:val="•"/>
      <w:lvlJc w:val="left"/>
      <w:pPr>
        <w:ind w:left="5812" w:hanging="324"/>
      </w:pPr>
      <w:rPr>
        <w:rFonts w:hint="default"/>
        <w:lang w:val="fr-FR" w:eastAsia="en-US" w:bidi="ar-SA"/>
      </w:rPr>
    </w:lvl>
    <w:lvl w:ilvl="6" w:tplc="8CAE6856">
      <w:numFmt w:val="bullet"/>
      <w:lvlText w:val="•"/>
      <w:lvlJc w:val="left"/>
      <w:pPr>
        <w:ind w:left="6735" w:hanging="324"/>
      </w:pPr>
      <w:rPr>
        <w:rFonts w:hint="default"/>
        <w:lang w:val="fr-FR" w:eastAsia="en-US" w:bidi="ar-SA"/>
      </w:rPr>
    </w:lvl>
    <w:lvl w:ilvl="7" w:tplc="0FF8E662">
      <w:numFmt w:val="bullet"/>
      <w:lvlText w:val="•"/>
      <w:lvlJc w:val="left"/>
      <w:pPr>
        <w:ind w:left="7657" w:hanging="324"/>
      </w:pPr>
      <w:rPr>
        <w:rFonts w:hint="default"/>
        <w:lang w:val="fr-FR" w:eastAsia="en-US" w:bidi="ar-SA"/>
      </w:rPr>
    </w:lvl>
    <w:lvl w:ilvl="8" w:tplc="C57CCD92">
      <w:numFmt w:val="bullet"/>
      <w:lvlText w:val="•"/>
      <w:lvlJc w:val="left"/>
      <w:pPr>
        <w:ind w:left="8580" w:hanging="324"/>
      </w:pPr>
      <w:rPr>
        <w:rFonts w:hint="default"/>
        <w:lang w:val="fr-FR" w:eastAsia="en-US" w:bidi="ar-SA"/>
      </w:rPr>
    </w:lvl>
  </w:abstractNum>
  <w:abstractNum w:abstractNumId="12" w15:restartNumberingAfterBreak="0">
    <w:nsid w:val="2EA94F30"/>
    <w:multiLevelType w:val="hybridMultilevel"/>
    <w:tmpl w:val="4114FB68"/>
    <w:lvl w:ilvl="0" w:tplc="A7365E8A">
      <w:numFmt w:val="bullet"/>
      <w:lvlText w:val="-"/>
      <w:lvlJc w:val="left"/>
      <w:pPr>
        <w:ind w:left="3054"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3774" w:hanging="360"/>
      </w:pPr>
      <w:rPr>
        <w:rFonts w:ascii="Courier New" w:hAnsi="Courier New" w:cs="Courier New" w:hint="default"/>
      </w:rPr>
    </w:lvl>
    <w:lvl w:ilvl="2" w:tplc="040C0005" w:tentative="1">
      <w:start w:val="1"/>
      <w:numFmt w:val="bullet"/>
      <w:lvlText w:val=""/>
      <w:lvlJc w:val="left"/>
      <w:pPr>
        <w:ind w:left="4494" w:hanging="360"/>
      </w:pPr>
      <w:rPr>
        <w:rFonts w:ascii="Wingdings" w:hAnsi="Wingdings" w:hint="default"/>
      </w:rPr>
    </w:lvl>
    <w:lvl w:ilvl="3" w:tplc="040C0001" w:tentative="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13" w15:restartNumberingAfterBreak="0">
    <w:nsid w:val="354F4B34"/>
    <w:multiLevelType w:val="hybridMultilevel"/>
    <w:tmpl w:val="99BE9768"/>
    <w:lvl w:ilvl="0" w:tplc="9962EF8C">
      <w:numFmt w:val="bullet"/>
      <w:lvlText w:val="-"/>
      <w:lvlJc w:val="left"/>
      <w:pPr>
        <w:ind w:left="2520" w:hanging="360"/>
      </w:pPr>
      <w:rPr>
        <w:rFonts w:ascii="Times New Roman" w:eastAsia="Times New Roman" w:hAnsi="Times New Roman" w:cs="Times New Roman" w:hint="default"/>
        <w:w w:val="100"/>
        <w:sz w:val="23"/>
        <w:szCs w:val="23"/>
        <w:lang w:val="fr-FR" w:eastAsia="en-US" w:bidi="ar-SA"/>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4" w15:restartNumberingAfterBreak="0">
    <w:nsid w:val="37155DC5"/>
    <w:multiLevelType w:val="hybridMultilevel"/>
    <w:tmpl w:val="46164272"/>
    <w:lvl w:ilvl="0" w:tplc="9304955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7A6A0A"/>
    <w:multiLevelType w:val="hybridMultilevel"/>
    <w:tmpl w:val="35487076"/>
    <w:lvl w:ilvl="0" w:tplc="AF1AE46A">
      <w:start w:val="4"/>
      <w:numFmt w:val="decimal"/>
      <w:lvlText w:val="%1"/>
      <w:lvlJc w:val="left"/>
      <w:pPr>
        <w:ind w:left="1590" w:hanging="360"/>
      </w:pPr>
      <w:rPr>
        <w:rFonts w:hint="default"/>
      </w:rPr>
    </w:lvl>
    <w:lvl w:ilvl="1" w:tplc="040C0019" w:tentative="1">
      <w:start w:val="1"/>
      <w:numFmt w:val="lowerLetter"/>
      <w:lvlText w:val="%2."/>
      <w:lvlJc w:val="left"/>
      <w:pPr>
        <w:ind w:left="2310" w:hanging="360"/>
      </w:pPr>
    </w:lvl>
    <w:lvl w:ilvl="2" w:tplc="040C001B" w:tentative="1">
      <w:start w:val="1"/>
      <w:numFmt w:val="lowerRoman"/>
      <w:lvlText w:val="%3."/>
      <w:lvlJc w:val="right"/>
      <w:pPr>
        <w:ind w:left="3030" w:hanging="180"/>
      </w:pPr>
    </w:lvl>
    <w:lvl w:ilvl="3" w:tplc="040C000F" w:tentative="1">
      <w:start w:val="1"/>
      <w:numFmt w:val="decimal"/>
      <w:lvlText w:val="%4."/>
      <w:lvlJc w:val="left"/>
      <w:pPr>
        <w:ind w:left="3750" w:hanging="360"/>
      </w:pPr>
    </w:lvl>
    <w:lvl w:ilvl="4" w:tplc="040C0019" w:tentative="1">
      <w:start w:val="1"/>
      <w:numFmt w:val="lowerLetter"/>
      <w:lvlText w:val="%5."/>
      <w:lvlJc w:val="left"/>
      <w:pPr>
        <w:ind w:left="4470" w:hanging="360"/>
      </w:pPr>
    </w:lvl>
    <w:lvl w:ilvl="5" w:tplc="040C001B" w:tentative="1">
      <w:start w:val="1"/>
      <w:numFmt w:val="lowerRoman"/>
      <w:lvlText w:val="%6."/>
      <w:lvlJc w:val="right"/>
      <w:pPr>
        <w:ind w:left="5190" w:hanging="180"/>
      </w:pPr>
    </w:lvl>
    <w:lvl w:ilvl="6" w:tplc="040C000F" w:tentative="1">
      <w:start w:val="1"/>
      <w:numFmt w:val="decimal"/>
      <w:lvlText w:val="%7."/>
      <w:lvlJc w:val="left"/>
      <w:pPr>
        <w:ind w:left="5910" w:hanging="360"/>
      </w:pPr>
    </w:lvl>
    <w:lvl w:ilvl="7" w:tplc="040C0019" w:tentative="1">
      <w:start w:val="1"/>
      <w:numFmt w:val="lowerLetter"/>
      <w:lvlText w:val="%8."/>
      <w:lvlJc w:val="left"/>
      <w:pPr>
        <w:ind w:left="6630" w:hanging="360"/>
      </w:pPr>
    </w:lvl>
    <w:lvl w:ilvl="8" w:tplc="040C001B" w:tentative="1">
      <w:start w:val="1"/>
      <w:numFmt w:val="lowerRoman"/>
      <w:lvlText w:val="%9."/>
      <w:lvlJc w:val="right"/>
      <w:pPr>
        <w:ind w:left="7350" w:hanging="180"/>
      </w:pPr>
    </w:lvl>
  </w:abstractNum>
  <w:abstractNum w:abstractNumId="16" w15:restartNumberingAfterBreak="0">
    <w:nsid w:val="3DA34E40"/>
    <w:multiLevelType w:val="hybridMultilevel"/>
    <w:tmpl w:val="7180A536"/>
    <w:lvl w:ilvl="0" w:tplc="9962EF8C">
      <w:numFmt w:val="bullet"/>
      <w:lvlText w:val="-"/>
      <w:lvlJc w:val="left"/>
      <w:pPr>
        <w:ind w:left="1916" w:hanging="361"/>
      </w:pPr>
      <w:rPr>
        <w:rFonts w:ascii="Times New Roman" w:eastAsia="Times New Roman" w:hAnsi="Times New Roman" w:cs="Times New Roman" w:hint="default"/>
        <w:w w:val="100"/>
        <w:sz w:val="23"/>
        <w:szCs w:val="23"/>
        <w:lang w:val="fr-FR" w:eastAsia="en-US" w:bidi="ar-SA"/>
      </w:rPr>
    </w:lvl>
    <w:lvl w:ilvl="1" w:tplc="8EB668F4">
      <w:numFmt w:val="bullet"/>
      <w:lvlText w:val="•"/>
      <w:lvlJc w:val="left"/>
      <w:pPr>
        <w:ind w:left="2770" w:hanging="361"/>
      </w:pPr>
      <w:rPr>
        <w:rFonts w:hint="default"/>
        <w:lang w:val="fr-FR" w:eastAsia="en-US" w:bidi="ar-SA"/>
      </w:rPr>
    </w:lvl>
    <w:lvl w:ilvl="2" w:tplc="C72213C2">
      <w:numFmt w:val="bullet"/>
      <w:lvlText w:val="•"/>
      <w:lvlJc w:val="left"/>
      <w:pPr>
        <w:ind w:left="3621" w:hanging="361"/>
      </w:pPr>
      <w:rPr>
        <w:rFonts w:hint="default"/>
        <w:lang w:val="fr-FR" w:eastAsia="en-US" w:bidi="ar-SA"/>
      </w:rPr>
    </w:lvl>
    <w:lvl w:ilvl="3" w:tplc="561C0930">
      <w:numFmt w:val="bullet"/>
      <w:lvlText w:val="•"/>
      <w:lvlJc w:val="left"/>
      <w:pPr>
        <w:ind w:left="4471" w:hanging="361"/>
      </w:pPr>
      <w:rPr>
        <w:rFonts w:hint="default"/>
        <w:lang w:val="fr-FR" w:eastAsia="en-US" w:bidi="ar-SA"/>
      </w:rPr>
    </w:lvl>
    <w:lvl w:ilvl="4" w:tplc="CB84FD6E">
      <w:numFmt w:val="bullet"/>
      <w:lvlText w:val="•"/>
      <w:lvlJc w:val="left"/>
      <w:pPr>
        <w:ind w:left="5322" w:hanging="361"/>
      </w:pPr>
      <w:rPr>
        <w:rFonts w:hint="default"/>
        <w:lang w:val="fr-FR" w:eastAsia="en-US" w:bidi="ar-SA"/>
      </w:rPr>
    </w:lvl>
    <w:lvl w:ilvl="5" w:tplc="320EA0AC">
      <w:numFmt w:val="bullet"/>
      <w:lvlText w:val="•"/>
      <w:lvlJc w:val="left"/>
      <w:pPr>
        <w:ind w:left="6172" w:hanging="361"/>
      </w:pPr>
      <w:rPr>
        <w:rFonts w:hint="default"/>
        <w:lang w:val="fr-FR" w:eastAsia="en-US" w:bidi="ar-SA"/>
      </w:rPr>
    </w:lvl>
    <w:lvl w:ilvl="6" w:tplc="92A075D8">
      <w:numFmt w:val="bullet"/>
      <w:lvlText w:val="•"/>
      <w:lvlJc w:val="left"/>
      <w:pPr>
        <w:ind w:left="7023" w:hanging="361"/>
      </w:pPr>
      <w:rPr>
        <w:rFonts w:hint="default"/>
        <w:lang w:val="fr-FR" w:eastAsia="en-US" w:bidi="ar-SA"/>
      </w:rPr>
    </w:lvl>
    <w:lvl w:ilvl="7" w:tplc="5582D3DC">
      <w:numFmt w:val="bullet"/>
      <w:lvlText w:val="•"/>
      <w:lvlJc w:val="left"/>
      <w:pPr>
        <w:ind w:left="7873" w:hanging="361"/>
      </w:pPr>
      <w:rPr>
        <w:rFonts w:hint="default"/>
        <w:lang w:val="fr-FR" w:eastAsia="en-US" w:bidi="ar-SA"/>
      </w:rPr>
    </w:lvl>
    <w:lvl w:ilvl="8" w:tplc="1F488024">
      <w:numFmt w:val="bullet"/>
      <w:lvlText w:val="•"/>
      <w:lvlJc w:val="left"/>
      <w:pPr>
        <w:ind w:left="8724" w:hanging="361"/>
      </w:pPr>
      <w:rPr>
        <w:rFonts w:hint="default"/>
        <w:lang w:val="fr-FR" w:eastAsia="en-US" w:bidi="ar-SA"/>
      </w:rPr>
    </w:lvl>
  </w:abstractNum>
  <w:abstractNum w:abstractNumId="17" w15:restartNumberingAfterBreak="0">
    <w:nsid w:val="3E7E22DC"/>
    <w:multiLevelType w:val="hybridMultilevel"/>
    <w:tmpl w:val="0F9E87D0"/>
    <w:lvl w:ilvl="0" w:tplc="C616BC54">
      <w:numFmt w:val="bullet"/>
      <w:lvlText w:val="-"/>
      <w:lvlJc w:val="left"/>
      <w:pPr>
        <w:ind w:left="1196" w:hanging="159"/>
      </w:pPr>
      <w:rPr>
        <w:rFonts w:hint="default"/>
        <w:w w:val="100"/>
        <w:lang w:val="fr-FR" w:eastAsia="en-US" w:bidi="ar-SA"/>
      </w:rPr>
    </w:lvl>
    <w:lvl w:ilvl="1" w:tplc="71427260">
      <w:numFmt w:val="bullet"/>
      <w:lvlText w:val="•"/>
      <w:lvlJc w:val="left"/>
      <w:pPr>
        <w:ind w:left="2122" w:hanging="159"/>
      </w:pPr>
      <w:rPr>
        <w:rFonts w:hint="default"/>
        <w:lang w:val="fr-FR" w:eastAsia="en-US" w:bidi="ar-SA"/>
      </w:rPr>
    </w:lvl>
    <w:lvl w:ilvl="2" w:tplc="2B56003C">
      <w:numFmt w:val="bullet"/>
      <w:lvlText w:val="•"/>
      <w:lvlJc w:val="left"/>
      <w:pPr>
        <w:ind w:left="3045" w:hanging="159"/>
      </w:pPr>
      <w:rPr>
        <w:rFonts w:hint="default"/>
        <w:lang w:val="fr-FR" w:eastAsia="en-US" w:bidi="ar-SA"/>
      </w:rPr>
    </w:lvl>
    <w:lvl w:ilvl="3" w:tplc="3430A1A4">
      <w:numFmt w:val="bullet"/>
      <w:lvlText w:val="•"/>
      <w:lvlJc w:val="left"/>
      <w:pPr>
        <w:ind w:left="3967" w:hanging="159"/>
      </w:pPr>
      <w:rPr>
        <w:rFonts w:hint="default"/>
        <w:lang w:val="fr-FR" w:eastAsia="en-US" w:bidi="ar-SA"/>
      </w:rPr>
    </w:lvl>
    <w:lvl w:ilvl="4" w:tplc="984E9288">
      <w:numFmt w:val="bullet"/>
      <w:lvlText w:val="•"/>
      <w:lvlJc w:val="left"/>
      <w:pPr>
        <w:ind w:left="4890" w:hanging="159"/>
      </w:pPr>
      <w:rPr>
        <w:rFonts w:hint="default"/>
        <w:lang w:val="fr-FR" w:eastAsia="en-US" w:bidi="ar-SA"/>
      </w:rPr>
    </w:lvl>
    <w:lvl w:ilvl="5" w:tplc="F49E1D50">
      <w:numFmt w:val="bullet"/>
      <w:lvlText w:val="•"/>
      <w:lvlJc w:val="left"/>
      <w:pPr>
        <w:ind w:left="5812" w:hanging="159"/>
      </w:pPr>
      <w:rPr>
        <w:rFonts w:hint="default"/>
        <w:lang w:val="fr-FR" w:eastAsia="en-US" w:bidi="ar-SA"/>
      </w:rPr>
    </w:lvl>
    <w:lvl w:ilvl="6" w:tplc="CDC496EE">
      <w:numFmt w:val="bullet"/>
      <w:lvlText w:val="•"/>
      <w:lvlJc w:val="left"/>
      <w:pPr>
        <w:ind w:left="6735" w:hanging="159"/>
      </w:pPr>
      <w:rPr>
        <w:rFonts w:hint="default"/>
        <w:lang w:val="fr-FR" w:eastAsia="en-US" w:bidi="ar-SA"/>
      </w:rPr>
    </w:lvl>
    <w:lvl w:ilvl="7" w:tplc="8E467FE0">
      <w:numFmt w:val="bullet"/>
      <w:lvlText w:val="•"/>
      <w:lvlJc w:val="left"/>
      <w:pPr>
        <w:ind w:left="7657" w:hanging="159"/>
      </w:pPr>
      <w:rPr>
        <w:rFonts w:hint="default"/>
        <w:lang w:val="fr-FR" w:eastAsia="en-US" w:bidi="ar-SA"/>
      </w:rPr>
    </w:lvl>
    <w:lvl w:ilvl="8" w:tplc="495EFDB8">
      <w:numFmt w:val="bullet"/>
      <w:lvlText w:val="•"/>
      <w:lvlJc w:val="left"/>
      <w:pPr>
        <w:ind w:left="8580" w:hanging="159"/>
      </w:pPr>
      <w:rPr>
        <w:rFonts w:hint="default"/>
        <w:lang w:val="fr-FR" w:eastAsia="en-US" w:bidi="ar-SA"/>
      </w:rPr>
    </w:lvl>
  </w:abstractNum>
  <w:abstractNum w:abstractNumId="18" w15:restartNumberingAfterBreak="0">
    <w:nsid w:val="595D029A"/>
    <w:multiLevelType w:val="hybridMultilevel"/>
    <w:tmpl w:val="1332B156"/>
    <w:lvl w:ilvl="0" w:tplc="F86A9BB6">
      <w:start w:val="4"/>
      <w:numFmt w:val="bullet"/>
      <w:lvlText w:val="-"/>
      <w:lvlJc w:val="left"/>
      <w:pPr>
        <w:ind w:left="3954" w:hanging="360"/>
      </w:pPr>
      <w:rPr>
        <w:rFonts w:ascii="Times New Roman" w:eastAsia="Times New Roman" w:hAnsi="Times New Roman" w:cs="Times New Roman" w:hint="default"/>
      </w:rPr>
    </w:lvl>
    <w:lvl w:ilvl="1" w:tplc="040C0003">
      <w:start w:val="1"/>
      <w:numFmt w:val="bullet"/>
      <w:lvlText w:val="o"/>
      <w:lvlJc w:val="left"/>
      <w:pPr>
        <w:ind w:left="2770" w:hanging="360"/>
      </w:pPr>
      <w:rPr>
        <w:rFonts w:ascii="Courier New" w:hAnsi="Courier New" w:cs="Courier New" w:hint="default"/>
      </w:rPr>
    </w:lvl>
    <w:lvl w:ilvl="2" w:tplc="040C0005" w:tentative="1">
      <w:start w:val="1"/>
      <w:numFmt w:val="bullet"/>
      <w:lvlText w:val=""/>
      <w:lvlJc w:val="left"/>
      <w:pPr>
        <w:ind w:left="3490" w:hanging="360"/>
      </w:pPr>
      <w:rPr>
        <w:rFonts w:ascii="Wingdings" w:hAnsi="Wingdings" w:hint="default"/>
      </w:rPr>
    </w:lvl>
    <w:lvl w:ilvl="3" w:tplc="040C0001" w:tentative="1">
      <w:start w:val="1"/>
      <w:numFmt w:val="bullet"/>
      <w:lvlText w:val=""/>
      <w:lvlJc w:val="left"/>
      <w:pPr>
        <w:ind w:left="4210" w:hanging="360"/>
      </w:pPr>
      <w:rPr>
        <w:rFonts w:ascii="Symbol" w:hAnsi="Symbol" w:hint="default"/>
      </w:rPr>
    </w:lvl>
    <w:lvl w:ilvl="4" w:tplc="040C0003" w:tentative="1">
      <w:start w:val="1"/>
      <w:numFmt w:val="bullet"/>
      <w:lvlText w:val="o"/>
      <w:lvlJc w:val="left"/>
      <w:pPr>
        <w:ind w:left="4930" w:hanging="360"/>
      </w:pPr>
      <w:rPr>
        <w:rFonts w:ascii="Courier New" w:hAnsi="Courier New" w:cs="Courier New" w:hint="default"/>
      </w:rPr>
    </w:lvl>
    <w:lvl w:ilvl="5" w:tplc="040C0005" w:tentative="1">
      <w:start w:val="1"/>
      <w:numFmt w:val="bullet"/>
      <w:lvlText w:val=""/>
      <w:lvlJc w:val="left"/>
      <w:pPr>
        <w:ind w:left="5650" w:hanging="360"/>
      </w:pPr>
      <w:rPr>
        <w:rFonts w:ascii="Wingdings" w:hAnsi="Wingdings" w:hint="default"/>
      </w:rPr>
    </w:lvl>
    <w:lvl w:ilvl="6" w:tplc="040C0001" w:tentative="1">
      <w:start w:val="1"/>
      <w:numFmt w:val="bullet"/>
      <w:lvlText w:val=""/>
      <w:lvlJc w:val="left"/>
      <w:pPr>
        <w:ind w:left="6370" w:hanging="360"/>
      </w:pPr>
      <w:rPr>
        <w:rFonts w:ascii="Symbol" w:hAnsi="Symbol" w:hint="default"/>
      </w:rPr>
    </w:lvl>
    <w:lvl w:ilvl="7" w:tplc="040C0003" w:tentative="1">
      <w:start w:val="1"/>
      <w:numFmt w:val="bullet"/>
      <w:lvlText w:val="o"/>
      <w:lvlJc w:val="left"/>
      <w:pPr>
        <w:ind w:left="7090" w:hanging="360"/>
      </w:pPr>
      <w:rPr>
        <w:rFonts w:ascii="Courier New" w:hAnsi="Courier New" w:cs="Courier New" w:hint="default"/>
      </w:rPr>
    </w:lvl>
    <w:lvl w:ilvl="8" w:tplc="040C0005" w:tentative="1">
      <w:start w:val="1"/>
      <w:numFmt w:val="bullet"/>
      <w:lvlText w:val=""/>
      <w:lvlJc w:val="left"/>
      <w:pPr>
        <w:ind w:left="7810" w:hanging="360"/>
      </w:pPr>
      <w:rPr>
        <w:rFonts w:ascii="Wingdings" w:hAnsi="Wingdings" w:hint="default"/>
      </w:rPr>
    </w:lvl>
  </w:abstractNum>
  <w:abstractNum w:abstractNumId="19" w15:restartNumberingAfterBreak="0">
    <w:nsid w:val="6258124A"/>
    <w:multiLevelType w:val="multilevel"/>
    <w:tmpl w:val="E4D8DADE"/>
    <w:lvl w:ilvl="0">
      <w:start w:val="4"/>
      <w:numFmt w:val="decimal"/>
      <w:lvlText w:val="%1"/>
      <w:lvlJc w:val="left"/>
      <w:pPr>
        <w:ind w:left="1196" w:hanging="425"/>
      </w:pPr>
      <w:rPr>
        <w:rFonts w:hint="default"/>
        <w:lang w:val="fr-FR" w:eastAsia="en-US" w:bidi="ar-SA"/>
      </w:rPr>
    </w:lvl>
    <w:lvl w:ilvl="1">
      <w:start w:val="1"/>
      <w:numFmt w:val="decimal"/>
      <w:lvlText w:val="%1.%2."/>
      <w:lvlJc w:val="left"/>
      <w:pPr>
        <w:ind w:left="1196" w:hanging="425"/>
      </w:pPr>
      <w:rPr>
        <w:rFonts w:hint="default"/>
        <w:b/>
        <w:bCs/>
        <w:w w:val="100"/>
        <w:u w:val="thick" w:color="000000"/>
        <w:lang w:val="fr-FR" w:eastAsia="en-US" w:bidi="ar-SA"/>
      </w:rPr>
    </w:lvl>
    <w:lvl w:ilvl="2">
      <w:start w:val="1"/>
      <w:numFmt w:val="decimal"/>
      <w:lvlText w:val="(%3)"/>
      <w:lvlJc w:val="left"/>
      <w:pPr>
        <w:ind w:left="1916" w:hanging="361"/>
        <w:jc w:val="right"/>
      </w:pPr>
      <w:rPr>
        <w:rFonts w:ascii="Times New Roman" w:eastAsia="Times New Roman" w:hAnsi="Times New Roman" w:cs="Times New Roman" w:hint="default"/>
        <w:b/>
        <w:bCs/>
        <w:w w:val="100"/>
        <w:sz w:val="23"/>
        <w:szCs w:val="23"/>
        <w:lang w:val="fr-FR" w:eastAsia="en-US" w:bidi="ar-SA"/>
      </w:rPr>
    </w:lvl>
    <w:lvl w:ilvl="3">
      <w:numFmt w:val="bullet"/>
      <w:lvlText w:val="•"/>
      <w:lvlJc w:val="left"/>
      <w:pPr>
        <w:ind w:left="3280" w:hanging="361"/>
      </w:pPr>
      <w:rPr>
        <w:rFonts w:hint="default"/>
        <w:lang w:val="fr-FR" w:eastAsia="en-US" w:bidi="ar-SA"/>
      </w:rPr>
    </w:lvl>
    <w:lvl w:ilvl="4">
      <w:numFmt w:val="bullet"/>
      <w:lvlText w:val="•"/>
      <w:lvlJc w:val="left"/>
      <w:pPr>
        <w:ind w:left="4301" w:hanging="361"/>
      </w:pPr>
      <w:rPr>
        <w:rFonts w:hint="default"/>
        <w:lang w:val="fr-FR" w:eastAsia="en-US" w:bidi="ar-SA"/>
      </w:rPr>
    </w:lvl>
    <w:lvl w:ilvl="5">
      <w:numFmt w:val="bullet"/>
      <w:lvlText w:val="•"/>
      <w:lvlJc w:val="left"/>
      <w:pPr>
        <w:ind w:left="5322" w:hanging="361"/>
      </w:pPr>
      <w:rPr>
        <w:rFonts w:hint="default"/>
        <w:lang w:val="fr-FR" w:eastAsia="en-US" w:bidi="ar-SA"/>
      </w:rPr>
    </w:lvl>
    <w:lvl w:ilvl="6">
      <w:numFmt w:val="bullet"/>
      <w:lvlText w:val="•"/>
      <w:lvlJc w:val="left"/>
      <w:pPr>
        <w:ind w:left="6342" w:hanging="361"/>
      </w:pPr>
      <w:rPr>
        <w:rFonts w:hint="default"/>
        <w:lang w:val="fr-FR" w:eastAsia="en-US" w:bidi="ar-SA"/>
      </w:rPr>
    </w:lvl>
    <w:lvl w:ilvl="7">
      <w:numFmt w:val="bullet"/>
      <w:lvlText w:val="•"/>
      <w:lvlJc w:val="left"/>
      <w:pPr>
        <w:ind w:left="7363" w:hanging="361"/>
      </w:pPr>
      <w:rPr>
        <w:rFonts w:hint="default"/>
        <w:lang w:val="fr-FR" w:eastAsia="en-US" w:bidi="ar-SA"/>
      </w:rPr>
    </w:lvl>
    <w:lvl w:ilvl="8">
      <w:numFmt w:val="bullet"/>
      <w:lvlText w:val="•"/>
      <w:lvlJc w:val="left"/>
      <w:pPr>
        <w:ind w:left="8384" w:hanging="361"/>
      </w:pPr>
      <w:rPr>
        <w:rFonts w:hint="default"/>
        <w:lang w:val="fr-FR" w:eastAsia="en-US" w:bidi="ar-SA"/>
      </w:rPr>
    </w:lvl>
  </w:abstractNum>
  <w:abstractNum w:abstractNumId="20" w15:restartNumberingAfterBreak="0">
    <w:nsid w:val="692D3E34"/>
    <w:multiLevelType w:val="hybridMultilevel"/>
    <w:tmpl w:val="21AAC980"/>
    <w:lvl w:ilvl="0" w:tplc="F86A9BB6">
      <w:start w:val="4"/>
      <w:numFmt w:val="bullet"/>
      <w:lvlText w:val="-"/>
      <w:lvlJc w:val="left"/>
      <w:pPr>
        <w:ind w:left="2624" w:hanging="360"/>
      </w:pPr>
      <w:rPr>
        <w:rFonts w:ascii="Times New Roman" w:eastAsia="Times New Roman" w:hAnsi="Times New Roman" w:cs="Times New Roman" w:hint="default"/>
      </w:rPr>
    </w:lvl>
    <w:lvl w:ilvl="1" w:tplc="040C0003" w:tentative="1">
      <w:start w:val="1"/>
      <w:numFmt w:val="bullet"/>
      <w:lvlText w:val="o"/>
      <w:lvlJc w:val="left"/>
      <w:pPr>
        <w:ind w:left="3344" w:hanging="360"/>
      </w:pPr>
      <w:rPr>
        <w:rFonts w:ascii="Courier New" w:hAnsi="Courier New" w:cs="Courier New" w:hint="default"/>
      </w:rPr>
    </w:lvl>
    <w:lvl w:ilvl="2" w:tplc="040C0005" w:tentative="1">
      <w:start w:val="1"/>
      <w:numFmt w:val="bullet"/>
      <w:lvlText w:val=""/>
      <w:lvlJc w:val="left"/>
      <w:pPr>
        <w:ind w:left="4064" w:hanging="360"/>
      </w:pPr>
      <w:rPr>
        <w:rFonts w:ascii="Wingdings" w:hAnsi="Wingdings" w:hint="default"/>
      </w:rPr>
    </w:lvl>
    <w:lvl w:ilvl="3" w:tplc="040C0001" w:tentative="1">
      <w:start w:val="1"/>
      <w:numFmt w:val="bullet"/>
      <w:lvlText w:val=""/>
      <w:lvlJc w:val="left"/>
      <w:pPr>
        <w:ind w:left="4784" w:hanging="360"/>
      </w:pPr>
      <w:rPr>
        <w:rFonts w:ascii="Symbol" w:hAnsi="Symbol" w:hint="default"/>
      </w:rPr>
    </w:lvl>
    <w:lvl w:ilvl="4" w:tplc="040C0003" w:tentative="1">
      <w:start w:val="1"/>
      <w:numFmt w:val="bullet"/>
      <w:lvlText w:val="o"/>
      <w:lvlJc w:val="left"/>
      <w:pPr>
        <w:ind w:left="5504" w:hanging="360"/>
      </w:pPr>
      <w:rPr>
        <w:rFonts w:ascii="Courier New" w:hAnsi="Courier New" w:cs="Courier New" w:hint="default"/>
      </w:rPr>
    </w:lvl>
    <w:lvl w:ilvl="5" w:tplc="040C0005" w:tentative="1">
      <w:start w:val="1"/>
      <w:numFmt w:val="bullet"/>
      <w:lvlText w:val=""/>
      <w:lvlJc w:val="left"/>
      <w:pPr>
        <w:ind w:left="6224" w:hanging="360"/>
      </w:pPr>
      <w:rPr>
        <w:rFonts w:ascii="Wingdings" w:hAnsi="Wingdings" w:hint="default"/>
      </w:rPr>
    </w:lvl>
    <w:lvl w:ilvl="6" w:tplc="040C0001" w:tentative="1">
      <w:start w:val="1"/>
      <w:numFmt w:val="bullet"/>
      <w:lvlText w:val=""/>
      <w:lvlJc w:val="left"/>
      <w:pPr>
        <w:ind w:left="6944" w:hanging="360"/>
      </w:pPr>
      <w:rPr>
        <w:rFonts w:ascii="Symbol" w:hAnsi="Symbol" w:hint="default"/>
      </w:rPr>
    </w:lvl>
    <w:lvl w:ilvl="7" w:tplc="040C0003" w:tentative="1">
      <w:start w:val="1"/>
      <w:numFmt w:val="bullet"/>
      <w:lvlText w:val="o"/>
      <w:lvlJc w:val="left"/>
      <w:pPr>
        <w:ind w:left="7664" w:hanging="360"/>
      </w:pPr>
      <w:rPr>
        <w:rFonts w:ascii="Courier New" w:hAnsi="Courier New" w:cs="Courier New" w:hint="default"/>
      </w:rPr>
    </w:lvl>
    <w:lvl w:ilvl="8" w:tplc="040C0005" w:tentative="1">
      <w:start w:val="1"/>
      <w:numFmt w:val="bullet"/>
      <w:lvlText w:val=""/>
      <w:lvlJc w:val="left"/>
      <w:pPr>
        <w:ind w:left="8384" w:hanging="360"/>
      </w:pPr>
      <w:rPr>
        <w:rFonts w:ascii="Wingdings" w:hAnsi="Wingdings" w:hint="default"/>
      </w:rPr>
    </w:lvl>
  </w:abstractNum>
  <w:abstractNum w:abstractNumId="21" w15:restartNumberingAfterBreak="0">
    <w:nsid w:val="79533FDC"/>
    <w:multiLevelType w:val="hybridMultilevel"/>
    <w:tmpl w:val="41105F94"/>
    <w:lvl w:ilvl="0" w:tplc="A7365E8A">
      <w:numFmt w:val="bullet"/>
      <w:lvlText w:val="-"/>
      <w:lvlJc w:val="left"/>
      <w:pPr>
        <w:ind w:left="1080"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C540845"/>
    <w:multiLevelType w:val="hybridMultilevel"/>
    <w:tmpl w:val="00D2EE1A"/>
    <w:lvl w:ilvl="0" w:tplc="040C0001">
      <w:start w:val="1"/>
      <w:numFmt w:val="bullet"/>
      <w:lvlText w:val=""/>
      <w:lvlJc w:val="left"/>
      <w:pPr>
        <w:ind w:left="1916" w:hanging="360"/>
      </w:pPr>
      <w:rPr>
        <w:rFonts w:ascii="Symbol" w:hAnsi="Symbol" w:hint="default"/>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num w:numId="1" w16cid:durableId="244994289">
    <w:abstractNumId w:val="16"/>
  </w:num>
  <w:num w:numId="2" w16cid:durableId="1084952873">
    <w:abstractNumId w:val="11"/>
  </w:num>
  <w:num w:numId="3" w16cid:durableId="767847856">
    <w:abstractNumId w:val="2"/>
  </w:num>
  <w:num w:numId="4" w16cid:durableId="221987571">
    <w:abstractNumId w:val="4"/>
  </w:num>
  <w:num w:numId="5" w16cid:durableId="15162331">
    <w:abstractNumId w:val="9"/>
  </w:num>
  <w:num w:numId="6" w16cid:durableId="1154951047">
    <w:abstractNumId w:val="8"/>
  </w:num>
  <w:num w:numId="7" w16cid:durableId="90905382">
    <w:abstractNumId w:val="20"/>
  </w:num>
  <w:num w:numId="8" w16cid:durableId="1263805926">
    <w:abstractNumId w:val="18"/>
  </w:num>
  <w:num w:numId="9" w16cid:durableId="1985892056">
    <w:abstractNumId w:val="0"/>
  </w:num>
  <w:num w:numId="10" w16cid:durableId="1692561305">
    <w:abstractNumId w:val="5"/>
  </w:num>
  <w:num w:numId="11" w16cid:durableId="1985962746">
    <w:abstractNumId w:val="17"/>
  </w:num>
  <w:num w:numId="12" w16cid:durableId="761948160">
    <w:abstractNumId w:val="19"/>
  </w:num>
  <w:num w:numId="13" w16cid:durableId="920987899">
    <w:abstractNumId w:val="22"/>
  </w:num>
  <w:num w:numId="14" w16cid:durableId="172035828">
    <w:abstractNumId w:val="13"/>
  </w:num>
  <w:num w:numId="15" w16cid:durableId="283125253">
    <w:abstractNumId w:val="6"/>
  </w:num>
  <w:num w:numId="16" w16cid:durableId="1132601607">
    <w:abstractNumId w:val="12"/>
  </w:num>
  <w:num w:numId="17" w16cid:durableId="983776582">
    <w:abstractNumId w:val="21"/>
  </w:num>
  <w:num w:numId="18" w16cid:durableId="1561021100">
    <w:abstractNumId w:val="10"/>
  </w:num>
  <w:num w:numId="19" w16cid:durableId="260531404">
    <w:abstractNumId w:val="1"/>
  </w:num>
  <w:num w:numId="20" w16cid:durableId="784426006">
    <w:abstractNumId w:val="14"/>
  </w:num>
  <w:num w:numId="21" w16cid:durableId="1740060057">
    <w:abstractNumId w:val="15"/>
  </w:num>
  <w:num w:numId="22" w16cid:durableId="1714771724">
    <w:abstractNumId w:val="3"/>
  </w:num>
  <w:num w:numId="23" w16cid:durableId="1385327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F6"/>
    <w:rsid w:val="00001FB2"/>
    <w:rsid w:val="000079CD"/>
    <w:rsid w:val="00072DE9"/>
    <w:rsid w:val="00080560"/>
    <w:rsid w:val="000B1694"/>
    <w:rsid w:val="000D575B"/>
    <w:rsid w:val="00105AFB"/>
    <w:rsid w:val="001241E5"/>
    <w:rsid w:val="00151134"/>
    <w:rsid w:val="00155546"/>
    <w:rsid w:val="00167001"/>
    <w:rsid w:val="00175425"/>
    <w:rsid w:val="001B22D7"/>
    <w:rsid w:val="001B2C87"/>
    <w:rsid w:val="001B3DA4"/>
    <w:rsid w:val="001B4C80"/>
    <w:rsid w:val="001C1FC8"/>
    <w:rsid w:val="001F7B6F"/>
    <w:rsid w:val="00202E2C"/>
    <w:rsid w:val="0024634B"/>
    <w:rsid w:val="002553BE"/>
    <w:rsid w:val="002B0B81"/>
    <w:rsid w:val="002B3A24"/>
    <w:rsid w:val="002B66ED"/>
    <w:rsid w:val="002F5AFF"/>
    <w:rsid w:val="003052E1"/>
    <w:rsid w:val="00311EEC"/>
    <w:rsid w:val="0032526D"/>
    <w:rsid w:val="0033386E"/>
    <w:rsid w:val="003454D2"/>
    <w:rsid w:val="003462B6"/>
    <w:rsid w:val="00362040"/>
    <w:rsid w:val="003676A3"/>
    <w:rsid w:val="00370943"/>
    <w:rsid w:val="00383E58"/>
    <w:rsid w:val="003B1A35"/>
    <w:rsid w:val="003C4538"/>
    <w:rsid w:val="003F15AE"/>
    <w:rsid w:val="004044BC"/>
    <w:rsid w:val="00427D3D"/>
    <w:rsid w:val="00432FDD"/>
    <w:rsid w:val="00437265"/>
    <w:rsid w:val="004A15F6"/>
    <w:rsid w:val="004B07FC"/>
    <w:rsid w:val="004B5F69"/>
    <w:rsid w:val="004C1F81"/>
    <w:rsid w:val="004E69D4"/>
    <w:rsid w:val="004F5496"/>
    <w:rsid w:val="004F687F"/>
    <w:rsid w:val="004F7DAF"/>
    <w:rsid w:val="00516A21"/>
    <w:rsid w:val="00533343"/>
    <w:rsid w:val="00540D10"/>
    <w:rsid w:val="00543472"/>
    <w:rsid w:val="00547FBC"/>
    <w:rsid w:val="00557282"/>
    <w:rsid w:val="00557CEA"/>
    <w:rsid w:val="005A27F7"/>
    <w:rsid w:val="005B0FF5"/>
    <w:rsid w:val="005C649B"/>
    <w:rsid w:val="005C7D6D"/>
    <w:rsid w:val="005D645F"/>
    <w:rsid w:val="005E3FB0"/>
    <w:rsid w:val="005F2840"/>
    <w:rsid w:val="006163E1"/>
    <w:rsid w:val="00644732"/>
    <w:rsid w:val="00662BB2"/>
    <w:rsid w:val="00684C03"/>
    <w:rsid w:val="006A778F"/>
    <w:rsid w:val="006B5C56"/>
    <w:rsid w:val="006E58F9"/>
    <w:rsid w:val="006F2936"/>
    <w:rsid w:val="006F5071"/>
    <w:rsid w:val="00705F36"/>
    <w:rsid w:val="00707712"/>
    <w:rsid w:val="00712521"/>
    <w:rsid w:val="00712C03"/>
    <w:rsid w:val="00746D5B"/>
    <w:rsid w:val="00764FCB"/>
    <w:rsid w:val="007948F3"/>
    <w:rsid w:val="007C7477"/>
    <w:rsid w:val="007D2B33"/>
    <w:rsid w:val="007F3CE9"/>
    <w:rsid w:val="007F6B88"/>
    <w:rsid w:val="00822241"/>
    <w:rsid w:val="008271A8"/>
    <w:rsid w:val="008339C9"/>
    <w:rsid w:val="008369A2"/>
    <w:rsid w:val="00850062"/>
    <w:rsid w:val="00874528"/>
    <w:rsid w:val="0088469B"/>
    <w:rsid w:val="008A1CB3"/>
    <w:rsid w:val="008B0E16"/>
    <w:rsid w:val="008B16AB"/>
    <w:rsid w:val="008B580A"/>
    <w:rsid w:val="008D0EA4"/>
    <w:rsid w:val="008D1875"/>
    <w:rsid w:val="008F2753"/>
    <w:rsid w:val="00903E20"/>
    <w:rsid w:val="00926CB3"/>
    <w:rsid w:val="009470B8"/>
    <w:rsid w:val="00971040"/>
    <w:rsid w:val="009733BD"/>
    <w:rsid w:val="00974AE2"/>
    <w:rsid w:val="00976BEE"/>
    <w:rsid w:val="00980F2E"/>
    <w:rsid w:val="009871F9"/>
    <w:rsid w:val="00994526"/>
    <w:rsid w:val="009C0239"/>
    <w:rsid w:val="009E614C"/>
    <w:rsid w:val="009F3EBA"/>
    <w:rsid w:val="00A12A19"/>
    <w:rsid w:val="00A14D1A"/>
    <w:rsid w:val="00A166CF"/>
    <w:rsid w:val="00A913F1"/>
    <w:rsid w:val="00AB0234"/>
    <w:rsid w:val="00AB49BD"/>
    <w:rsid w:val="00AC080A"/>
    <w:rsid w:val="00AD1579"/>
    <w:rsid w:val="00AD3746"/>
    <w:rsid w:val="00B04784"/>
    <w:rsid w:val="00B119AA"/>
    <w:rsid w:val="00B343C7"/>
    <w:rsid w:val="00B3474C"/>
    <w:rsid w:val="00B3611E"/>
    <w:rsid w:val="00B4322C"/>
    <w:rsid w:val="00B50D6B"/>
    <w:rsid w:val="00B6764B"/>
    <w:rsid w:val="00B71A04"/>
    <w:rsid w:val="00BB1256"/>
    <w:rsid w:val="00C02B27"/>
    <w:rsid w:val="00C4068C"/>
    <w:rsid w:val="00C42F97"/>
    <w:rsid w:val="00C55337"/>
    <w:rsid w:val="00C65BF2"/>
    <w:rsid w:val="00C84F36"/>
    <w:rsid w:val="00C9013D"/>
    <w:rsid w:val="00C9301C"/>
    <w:rsid w:val="00CA0FC0"/>
    <w:rsid w:val="00CB1CC4"/>
    <w:rsid w:val="00CB4D29"/>
    <w:rsid w:val="00CC133A"/>
    <w:rsid w:val="00CC2D39"/>
    <w:rsid w:val="00CC4DA4"/>
    <w:rsid w:val="00CC6827"/>
    <w:rsid w:val="00D151E9"/>
    <w:rsid w:val="00D27A99"/>
    <w:rsid w:val="00D42B68"/>
    <w:rsid w:val="00D53A7D"/>
    <w:rsid w:val="00D733B2"/>
    <w:rsid w:val="00D76523"/>
    <w:rsid w:val="00DA1789"/>
    <w:rsid w:val="00DA4E49"/>
    <w:rsid w:val="00DA6668"/>
    <w:rsid w:val="00DB11E4"/>
    <w:rsid w:val="00DD6F39"/>
    <w:rsid w:val="00DE2421"/>
    <w:rsid w:val="00DF5320"/>
    <w:rsid w:val="00E3774E"/>
    <w:rsid w:val="00E44021"/>
    <w:rsid w:val="00E46ADC"/>
    <w:rsid w:val="00E8137D"/>
    <w:rsid w:val="00E85957"/>
    <w:rsid w:val="00E86DC5"/>
    <w:rsid w:val="00E87C15"/>
    <w:rsid w:val="00EA69D1"/>
    <w:rsid w:val="00EB49EC"/>
    <w:rsid w:val="00EC14E3"/>
    <w:rsid w:val="00EC1D0D"/>
    <w:rsid w:val="00ED417B"/>
    <w:rsid w:val="00ED54F8"/>
    <w:rsid w:val="00F27F7F"/>
    <w:rsid w:val="00F32B78"/>
    <w:rsid w:val="00F405F7"/>
    <w:rsid w:val="00F519DB"/>
    <w:rsid w:val="00F746B1"/>
    <w:rsid w:val="00F80AE0"/>
    <w:rsid w:val="00FA61FC"/>
    <w:rsid w:val="00FC431D"/>
    <w:rsid w:val="00FC500F"/>
    <w:rsid w:val="00FC7610"/>
    <w:rsid w:val="00FD0BB6"/>
    <w:rsid w:val="00FD1A49"/>
    <w:rsid w:val="00FE585E"/>
    <w:rsid w:val="00FE7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A8AE6"/>
  <w15:docId w15:val="{2BE03CA7-E2A9-4528-ABFF-36F2F55A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15F6"/>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4A15F6"/>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4A15F6"/>
    <w:rPr>
      <w:sz w:val="23"/>
      <w:szCs w:val="23"/>
    </w:rPr>
  </w:style>
  <w:style w:type="paragraph" w:customStyle="1" w:styleId="Titre11">
    <w:name w:val="Titre 11"/>
    <w:basedOn w:val="Normal"/>
    <w:uiPriority w:val="1"/>
    <w:qFormat/>
    <w:rsid w:val="004A15F6"/>
    <w:pPr>
      <w:ind w:left="1196" w:right="154"/>
      <w:jc w:val="center"/>
      <w:outlineLvl w:val="1"/>
    </w:pPr>
    <w:rPr>
      <w:b/>
      <w:bCs/>
      <w:sz w:val="24"/>
      <w:szCs w:val="24"/>
    </w:rPr>
  </w:style>
  <w:style w:type="paragraph" w:customStyle="1" w:styleId="Titre21">
    <w:name w:val="Titre 21"/>
    <w:basedOn w:val="Normal"/>
    <w:uiPriority w:val="1"/>
    <w:qFormat/>
    <w:rsid w:val="004A15F6"/>
    <w:pPr>
      <w:spacing w:line="262" w:lineRule="exact"/>
      <w:ind w:left="1196"/>
      <w:outlineLvl w:val="2"/>
    </w:pPr>
    <w:rPr>
      <w:b/>
      <w:bCs/>
      <w:sz w:val="23"/>
      <w:szCs w:val="23"/>
    </w:rPr>
  </w:style>
  <w:style w:type="paragraph" w:styleId="Paragraphedeliste">
    <w:name w:val="List Paragraph"/>
    <w:basedOn w:val="Normal"/>
    <w:uiPriority w:val="1"/>
    <w:qFormat/>
    <w:rsid w:val="004A15F6"/>
    <w:pPr>
      <w:ind w:left="1330" w:hanging="135"/>
    </w:pPr>
  </w:style>
  <w:style w:type="paragraph" w:customStyle="1" w:styleId="TableParagraph">
    <w:name w:val="Table Paragraph"/>
    <w:basedOn w:val="Normal"/>
    <w:uiPriority w:val="1"/>
    <w:qFormat/>
    <w:rsid w:val="004A15F6"/>
    <w:pPr>
      <w:spacing w:line="244" w:lineRule="exact"/>
      <w:ind w:left="107"/>
    </w:pPr>
  </w:style>
  <w:style w:type="paragraph" w:styleId="En-tte">
    <w:name w:val="header"/>
    <w:basedOn w:val="Normal"/>
    <w:link w:val="En-tteCar"/>
    <w:uiPriority w:val="99"/>
    <w:unhideWhenUsed/>
    <w:rsid w:val="00874528"/>
    <w:pPr>
      <w:tabs>
        <w:tab w:val="center" w:pos="4536"/>
        <w:tab w:val="right" w:pos="9072"/>
      </w:tabs>
    </w:pPr>
  </w:style>
  <w:style w:type="character" w:customStyle="1" w:styleId="En-tteCar">
    <w:name w:val="En-tête Car"/>
    <w:basedOn w:val="Policepardfaut"/>
    <w:link w:val="En-tte"/>
    <w:uiPriority w:val="99"/>
    <w:rsid w:val="00874528"/>
    <w:rPr>
      <w:rFonts w:ascii="Times New Roman" w:eastAsia="Times New Roman" w:hAnsi="Times New Roman" w:cs="Times New Roman"/>
      <w:lang w:val="fr-FR"/>
    </w:rPr>
  </w:style>
  <w:style w:type="paragraph" w:styleId="Pieddepage">
    <w:name w:val="footer"/>
    <w:basedOn w:val="Normal"/>
    <w:link w:val="PieddepageCar"/>
    <w:uiPriority w:val="99"/>
    <w:unhideWhenUsed/>
    <w:rsid w:val="00874528"/>
    <w:pPr>
      <w:tabs>
        <w:tab w:val="center" w:pos="4536"/>
        <w:tab w:val="right" w:pos="9072"/>
      </w:tabs>
    </w:pPr>
  </w:style>
  <w:style w:type="character" w:customStyle="1" w:styleId="PieddepageCar">
    <w:name w:val="Pied de page Car"/>
    <w:basedOn w:val="Policepardfaut"/>
    <w:link w:val="Pieddepage"/>
    <w:uiPriority w:val="99"/>
    <w:rsid w:val="00874528"/>
    <w:rPr>
      <w:rFonts w:ascii="Times New Roman" w:eastAsia="Times New Roman" w:hAnsi="Times New Roman" w:cs="Times New Roman"/>
      <w:lang w:val="fr-FR"/>
    </w:rPr>
  </w:style>
  <w:style w:type="character" w:styleId="Lienhypertexte">
    <w:name w:val="Hyperlink"/>
    <w:basedOn w:val="Policepardfaut"/>
    <w:uiPriority w:val="99"/>
    <w:unhideWhenUsed/>
    <w:rsid w:val="00FD1A49"/>
    <w:rPr>
      <w:color w:val="0000FF" w:themeColor="hyperlink"/>
      <w:u w:val="single"/>
    </w:rPr>
  </w:style>
  <w:style w:type="character" w:customStyle="1" w:styleId="Mentionnonrsolue1">
    <w:name w:val="Mention non résolue1"/>
    <w:basedOn w:val="Policepardfaut"/>
    <w:uiPriority w:val="99"/>
    <w:semiHidden/>
    <w:unhideWhenUsed/>
    <w:rsid w:val="00FD1A49"/>
    <w:rPr>
      <w:color w:val="605E5C"/>
      <w:shd w:val="clear" w:color="auto" w:fill="E1DFDD"/>
    </w:rPr>
  </w:style>
  <w:style w:type="paragraph" w:styleId="Textedebulles">
    <w:name w:val="Balloon Text"/>
    <w:basedOn w:val="Normal"/>
    <w:link w:val="TextedebullesCar"/>
    <w:uiPriority w:val="99"/>
    <w:semiHidden/>
    <w:unhideWhenUsed/>
    <w:rsid w:val="00B50D6B"/>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0D6B"/>
    <w:rPr>
      <w:rFonts w:ascii="Segoe UI" w:eastAsia="Times New Roman" w:hAnsi="Segoe UI" w:cs="Segoe UI"/>
      <w:sz w:val="18"/>
      <w:szCs w:val="18"/>
      <w:lang w:val="fr-FR"/>
    </w:rPr>
  </w:style>
  <w:style w:type="character" w:styleId="Marquedecommentaire">
    <w:name w:val="annotation reference"/>
    <w:basedOn w:val="Policepardfaut"/>
    <w:uiPriority w:val="99"/>
    <w:semiHidden/>
    <w:unhideWhenUsed/>
    <w:rsid w:val="00E3774E"/>
    <w:rPr>
      <w:sz w:val="16"/>
      <w:szCs w:val="16"/>
    </w:rPr>
  </w:style>
  <w:style w:type="paragraph" w:styleId="Commentaire">
    <w:name w:val="annotation text"/>
    <w:basedOn w:val="Normal"/>
    <w:link w:val="CommentaireCar"/>
    <w:uiPriority w:val="99"/>
    <w:unhideWhenUsed/>
    <w:rsid w:val="00E3774E"/>
    <w:rPr>
      <w:sz w:val="20"/>
      <w:szCs w:val="20"/>
    </w:rPr>
  </w:style>
  <w:style w:type="character" w:customStyle="1" w:styleId="CommentaireCar">
    <w:name w:val="Commentaire Car"/>
    <w:basedOn w:val="Policepardfaut"/>
    <w:link w:val="Commentaire"/>
    <w:uiPriority w:val="99"/>
    <w:rsid w:val="00E3774E"/>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E3774E"/>
    <w:rPr>
      <w:b/>
      <w:bCs/>
    </w:rPr>
  </w:style>
  <w:style w:type="character" w:customStyle="1" w:styleId="ObjetducommentaireCar">
    <w:name w:val="Objet du commentaire Car"/>
    <w:basedOn w:val="CommentaireCar"/>
    <w:link w:val="Objetducommentaire"/>
    <w:uiPriority w:val="99"/>
    <w:semiHidden/>
    <w:rsid w:val="00E3774E"/>
    <w:rPr>
      <w:rFonts w:ascii="Times New Roman" w:eastAsia="Times New Roman" w:hAnsi="Times New Roman" w:cs="Times New Roman"/>
      <w:b/>
      <w:bCs/>
      <w:sz w:val="20"/>
      <w:szCs w:val="20"/>
      <w:lang w:val="fr-FR"/>
    </w:rPr>
  </w:style>
  <w:style w:type="character" w:customStyle="1" w:styleId="CorpsdetexteCar">
    <w:name w:val="Corps de texte Car"/>
    <w:basedOn w:val="Policepardfaut"/>
    <w:link w:val="Corpsdetexte"/>
    <w:uiPriority w:val="1"/>
    <w:rsid w:val="008339C9"/>
    <w:rPr>
      <w:rFonts w:ascii="Times New Roman" w:eastAsia="Times New Roman" w:hAnsi="Times New Roman" w:cs="Times New Roman"/>
      <w:sz w:val="23"/>
      <w:szCs w:val="23"/>
      <w:lang w:val="fr-FR"/>
    </w:rPr>
  </w:style>
  <w:style w:type="character" w:styleId="Textedelespacerserv">
    <w:name w:val="Placeholder Text"/>
    <w:basedOn w:val="Policepardfaut"/>
    <w:uiPriority w:val="99"/>
    <w:semiHidden/>
    <w:rsid w:val="00CC6827"/>
    <w:rPr>
      <w:color w:val="666666"/>
    </w:rPr>
  </w:style>
  <w:style w:type="character" w:styleId="Mentionnonrsolue">
    <w:name w:val="Unresolved Mention"/>
    <w:basedOn w:val="Policepardfaut"/>
    <w:uiPriority w:val="99"/>
    <w:semiHidden/>
    <w:unhideWhenUsed/>
    <w:rsid w:val="004F5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8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erce@ville-ajacci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jaccio.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mmerce@ville-ajaccio.fr" TargetMode="External"/><Relationship Id="rId14" Type="http://schemas.openxmlformats.org/officeDocument/2006/relationships/hyperlink" Target="mailto:commerce@ville-ajaccio.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énéral"/>
          <w:gallery w:val="placeholder"/>
        </w:category>
        <w:types>
          <w:type w:val="bbPlcHdr"/>
        </w:types>
        <w:behaviors>
          <w:behavior w:val="content"/>
        </w:behaviors>
        <w:guid w:val="{AA7B34F7-E873-46E2-950C-4B60C937DA07}"/>
      </w:docPartPr>
      <w:docPartBody>
        <w:p w:rsidR="00F47B85" w:rsidRDefault="00F47B85">
          <w:r w:rsidRPr="00895FF7">
            <w:rPr>
              <w:rStyle w:val="Textedelespacerserv"/>
            </w:rPr>
            <w:t>Cliquez ou appuyez ici pour entrer du texte.</w:t>
          </w:r>
        </w:p>
      </w:docPartBody>
    </w:docPart>
    <w:docPart>
      <w:docPartPr>
        <w:name w:val="D756147EF5C344C5BBE520ECE58F0095"/>
        <w:category>
          <w:name w:val="Général"/>
          <w:gallery w:val="placeholder"/>
        </w:category>
        <w:types>
          <w:type w:val="bbPlcHdr"/>
        </w:types>
        <w:behaviors>
          <w:behavior w:val="content"/>
        </w:behaviors>
        <w:guid w:val="{252B524C-9595-4ED6-9011-9B05D9234572}"/>
      </w:docPartPr>
      <w:docPartBody>
        <w:p w:rsidR="00D11082" w:rsidRDefault="00EC068C" w:rsidP="00EC068C">
          <w:pPr>
            <w:pStyle w:val="D756147EF5C344C5BBE520ECE58F0095"/>
          </w:pPr>
          <w:r w:rsidRPr="00895FF7">
            <w:rPr>
              <w:rStyle w:val="Textedelespacerserv"/>
            </w:rPr>
            <w:t>Cliquez ou appuyez ici pour entrer du texte.</w:t>
          </w:r>
        </w:p>
      </w:docPartBody>
    </w:docPart>
    <w:docPart>
      <w:docPartPr>
        <w:name w:val="ED35583820D24622A220D14FE5F67F5D"/>
        <w:category>
          <w:name w:val="Général"/>
          <w:gallery w:val="placeholder"/>
        </w:category>
        <w:types>
          <w:type w:val="bbPlcHdr"/>
        </w:types>
        <w:behaviors>
          <w:behavior w:val="content"/>
        </w:behaviors>
        <w:guid w:val="{863A1E10-C72C-4E7F-A18A-4A6F8390A079}"/>
      </w:docPartPr>
      <w:docPartBody>
        <w:p w:rsidR="001F5672" w:rsidRDefault="001C7A46" w:rsidP="001C7A46">
          <w:pPr>
            <w:pStyle w:val="ED35583820D24622A220D14FE5F67F5D"/>
          </w:pPr>
          <w:r w:rsidRPr="00895FF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85"/>
    <w:rsid w:val="001B2C87"/>
    <w:rsid w:val="001C7A46"/>
    <w:rsid w:val="001F5672"/>
    <w:rsid w:val="00246BAC"/>
    <w:rsid w:val="003E0B86"/>
    <w:rsid w:val="0052769C"/>
    <w:rsid w:val="0063622B"/>
    <w:rsid w:val="00850062"/>
    <w:rsid w:val="009F5135"/>
    <w:rsid w:val="00A53FE5"/>
    <w:rsid w:val="00B8298D"/>
    <w:rsid w:val="00C42F97"/>
    <w:rsid w:val="00D11082"/>
    <w:rsid w:val="00E1158B"/>
    <w:rsid w:val="00EB772E"/>
    <w:rsid w:val="00EC068C"/>
    <w:rsid w:val="00F47B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C7A46"/>
    <w:rPr>
      <w:color w:val="666666"/>
    </w:rPr>
  </w:style>
  <w:style w:type="paragraph" w:customStyle="1" w:styleId="D756147EF5C344C5BBE520ECE58F0095">
    <w:name w:val="D756147EF5C344C5BBE520ECE58F0095"/>
    <w:rsid w:val="00EC068C"/>
    <w:pPr>
      <w:spacing w:line="259" w:lineRule="auto"/>
    </w:pPr>
    <w:rPr>
      <w:kern w:val="0"/>
      <w:sz w:val="22"/>
      <w:szCs w:val="22"/>
      <w14:ligatures w14:val="none"/>
    </w:rPr>
  </w:style>
  <w:style w:type="paragraph" w:customStyle="1" w:styleId="ED35583820D24622A220D14FE5F67F5D">
    <w:name w:val="ED35583820D24622A220D14FE5F67F5D"/>
    <w:rsid w:val="001C7A46"/>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C5E65-268E-4506-BD64-7DEFAB84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1440</Words>
  <Characters>7925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Palumbo Pauline</dc:creator>
  <cp:lastModifiedBy>Sbraggia Camille</cp:lastModifiedBy>
  <cp:revision>2</cp:revision>
  <cp:lastPrinted>2022-07-25T13:43:00Z</cp:lastPrinted>
  <dcterms:created xsi:type="dcterms:W3CDTF">2024-09-30T08:15:00Z</dcterms:created>
  <dcterms:modified xsi:type="dcterms:W3CDTF">2024-09-30T08:15:00Z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LastSaved">
    <vt:filetime>2021-02-17T00:00:00Z</vt:filetime>
  </property>
</Properties>
</file>